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1FE1" w:rsidRPr="00761BE0" w:rsidRDefault="00995A0A" w:rsidP="00FB4EC4">
      <w:pPr>
        <w:jc w:val="right"/>
        <w:rPr>
          <w:rFonts w:ascii="Cambria" w:hAnsi="Cambria"/>
          <w:b/>
          <w:bCs/>
          <w:smallCaps/>
        </w:rPr>
      </w:pPr>
      <w:r>
        <w:rPr>
          <w:rFonts w:ascii="Cambria" w:hAnsi="Cambria" w:cs="Arial"/>
          <w:b/>
          <w:smallCaps/>
          <w:noProof/>
        </w:rPr>
        <mc:AlternateContent>
          <mc:Choice Requires="wps">
            <w:drawing>
              <wp:anchor distT="0" distB="0" distL="0" distR="0" simplePos="0" relativeHeight="251769344" behindDoc="0" locked="0" layoutInCell="1" allowOverlap="1">
                <wp:simplePos x="0" y="0"/>
                <wp:positionH relativeFrom="page">
                  <wp:posOffset>9629140</wp:posOffset>
                </wp:positionH>
                <wp:positionV relativeFrom="page">
                  <wp:posOffset>5300345</wp:posOffset>
                </wp:positionV>
                <wp:extent cx="155575" cy="243840"/>
                <wp:effectExtent l="0" t="0" r="0" b="0"/>
                <wp:wrapNone/>
                <wp:docPr id="1345" name="Text Box 14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3EC5" w:rsidRDefault="007D3EC5" w:rsidP="00B01FE1">
                            <w:pPr>
                              <w:rPr>
                                <w:rFonts w:ascii="Arial" w:eastAsia="Arial" w:hAnsi="Arial"/>
                                <w:color w:val="000000"/>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id="_x0000_t202" coordsize="21600,21600" o:spt="202" path="m,l,21600r21600,l21600,xe">
                <v:stroke joinstyle="miter"/>
                <v:path gradientshapeok="t" o:connecttype="rect"/>
              </v:shapetype>
              <v:shape id="Text Box 1414" o:spid="_x0000_s1026" type="#_x0000_t202" style="position:absolute;left:0;text-align:left;margin-left:758.2pt;margin-top:417.35pt;width:12.25pt;height:19.2pt;z-index:2517693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" filled="f" stroked="f">
                <v:textbox inset="0,0,0,0">
                  <w:txbxContent>
                    <w:p w:rsidR="007D3EC5" w:rsidRDefault="007D3EC5" w:rsidP="00B01FE1">
                      <w:pPr>
                        <w:rPr>
                          <w:rFonts w:ascii="Arial" w:eastAsia="Arial" w:hAnsi="Arial"/>
                          <w:color w:val="000000"/>
                          <w:sz w:val="24"/>
                        </w:rPr>
                      </w:pPr>
                    </w:p>
                  </w:txbxContent>
                </v:textbox>
                <w10:wrap anchorx="page" anchory="page"/>
              </v:shape>
            </w:pict>
          </mc:Fallback>
        </mc:AlternateContent>
      </w:r>
      <w:r>
        <w:rPr>
          <w:rFonts w:ascii="Cambria" w:hAnsi="Cambria" w:cs="Arial"/>
          <w:b/>
          <w:smallCaps/>
          <w:noProof/>
        </w:rPr>
        <mc:AlternateContent>
          <mc:Choice Requires="wps">
            <w:drawing>
              <wp:anchor distT="0" distB="0" distL="0" distR="0" simplePos="0" relativeHeight="251768320" behindDoc="0" locked="0" layoutInCell="1" allowOverlap="1">
                <wp:simplePos x="0" y="0"/>
                <wp:positionH relativeFrom="page">
                  <wp:posOffset>7833995</wp:posOffset>
                </wp:positionH>
                <wp:positionV relativeFrom="page">
                  <wp:posOffset>5328285</wp:posOffset>
                </wp:positionV>
                <wp:extent cx="85090" cy="182880"/>
                <wp:effectExtent l="0" t="0" r="0" b="0"/>
                <wp:wrapNone/>
                <wp:docPr id="1344" name="Text Box 14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9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3EC5" w:rsidRDefault="007D3EC5" w:rsidP="00B01FE1">
                            <w:pPr>
                              <w:spacing w:before="41" w:after="61" w:line="176" w:lineRule="exact"/>
                              <w:rPr>
                                <w:rFonts w:ascii="Arial" w:eastAsia="Arial" w:hAnsi="Arial"/>
                                <w:b/>
                                <w:color w:val="000000"/>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1413" o:spid="_x0000_s1027" type="#_x0000_t202" style="position:absolute;left:0;text-align:left;margin-left:616.85pt;margin-top:419.55pt;width:6.7pt;height:14.4pt;z-index:25176832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" filled="f" stroked="f">
                <v:textbox inset="0,0,0,0">
                  <w:txbxContent>
                    <w:p w:rsidR="007D3EC5" w:rsidRDefault="007D3EC5" w:rsidP="00B01FE1">
                      <w:pPr>
                        <w:spacing w:before="41" w:after="61" w:line="176" w:lineRule="exact"/>
                        <w:rPr>
                          <w:rFonts w:ascii="Arial" w:eastAsia="Arial" w:hAnsi="Arial"/>
                          <w:b/>
                          <w:color w:val="000000"/>
                          <w:sz w:val="17"/>
                        </w:rPr>
                      </w:pPr>
                    </w:p>
                  </w:txbxContent>
                </v:textbox>
                <w10:wrap anchorx="page" anchory="page"/>
              </v:shape>
            </w:pict>
          </mc:Fallback>
        </mc:AlternateContent>
      </w:r>
      <w:r>
        <w:rPr>
          <w:rFonts w:ascii="Cambria" w:hAnsi="Cambria" w:cs="Arial"/>
          <w:b/>
          <w:smallCaps/>
          <w:noProof/>
        </w:rPr>
        <mc:AlternateContent>
          <mc:Choice Requires="wps">
            <w:drawing>
              <wp:anchor distT="0" distB="0" distL="0" distR="0" simplePos="0" relativeHeight="251767296" behindDoc="0" locked="0" layoutInCell="1" allowOverlap="1">
                <wp:simplePos x="0" y="0"/>
                <wp:positionH relativeFrom="page">
                  <wp:posOffset>9629140</wp:posOffset>
                </wp:positionH>
                <wp:positionV relativeFrom="page">
                  <wp:posOffset>5047615</wp:posOffset>
                </wp:positionV>
                <wp:extent cx="155575" cy="243840"/>
                <wp:effectExtent l="0" t="0" r="0" b="0"/>
                <wp:wrapNone/>
                <wp:docPr id="31" name="Text Box 14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3EC5" w:rsidRDefault="007D3EC5" w:rsidP="00B01FE1">
                            <w:pPr>
                              <w:rPr>
                                <w:rFonts w:ascii="Arial" w:eastAsia="Arial" w:hAnsi="Arial"/>
                                <w:color w:val="000000"/>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1408" o:spid="_x0000_s1028" type="#_x0000_t202" style="position:absolute;left:0;text-align:left;margin-left:758.2pt;margin-top:397.45pt;width:12.25pt;height:19.2pt;z-index:25176729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" filled="f" stroked="f">
                <v:textbox inset="0,0,0,0">
                  <w:txbxContent>
                    <w:p w:rsidR="007D3EC5" w:rsidRDefault="007D3EC5" w:rsidP="00B01FE1">
                      <w:pPr>
                        <w:rPr>
                          <w:rFonts w:ascii="Arial" w:eastAsia="Arial" w:hAnsi="Arial"/>
                          <w:color w:val="000000"/>
                          <w:sz w:val="24"/>
                        </w:rPr>
                      </w:pPr>
                    </w:p>
                  </w:txbxContent>
                </v:textbox>
                <w10:wrap anchorx="page" anchory="page"/>
              </v:shape>
            </w:pict>
          </mc:Fallback>
        </mc:AlternateContent>
      </w:r>
      <w:r>
        <w:rPr>
          <w:rFonts w:ascii="Cambria" w:hAnsi="Cambria" w:cs="Arial"/>
          <w:b/>
          <w:smallCaps/>
          <w:noProof/>
        </w:rPr>
        <mc:AlternateContent>
          <mc:Choice Requires="wps">
            <w:drawing>
              <wp:anchor distT="0" distB="0" distL="0" distR="0" simplePos="0" relativeHeight="251766272" behindDoc="0" locked="0" layoutInCell="1" allowOverlap="1">
                <wp:simplePos x="0" y="0"/>
                <wp:positionH relativeFrom="page">
                  <wp:posOffset>9629140</wp:posOffset>
                </wp:positionH>
                <wp:positionV relativeFrom="page">
                  <wp:posOffset>4794885</wp:posOffset>
                </wp:positionV>
                <wp:extent cx="155575" cy="243840"/>
                <wp:effectExtent l="0" t="0" r="0" b="0"/>
                <wp:wrapNone/>
                <wp:docPr id="30" name="Text Box 14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3EC5" w:rsidRDefault="007D3EC5" w:rsidP="00B01FE1">
                            <w:pPr>
                              <w:rPr>
                                <w:rFonts w:ascii="Arial" w:eastAsia="Arial" w:hAnsi="Arial"/>
                                <w:color w:val="000000"/>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1404" o:spid="_x0000_s1029" type="#_x0000_t202" style="position:absolute;left:0;text-align:left;margin-left:758.2pt;margin-top:377.55pt;width:12.25pt;height:19.2pt;z-index:25176627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" filled="f" stroked="f">
                <v:textbox inset="0,0,0,0">
                  <w:txbxContent>
                    <w:p w:rsidR="007D3EC5" w:rsidRDefault="007D3EC5" w:rsidP="00B01FE1">
                      <w:pPr>
                        <w:rPr>
                          <w:rFonts w:ascii="Arial" w:eastAsia="Arial" w:hAnsi="Arial"/>
                          <w:color w:val="000000"/>
                          <w:sz w:val="24"/>
                        </w:rPr>
                      </w:pPr>
                    </w:p>
                  </w:txbxContent>
                </v:textbox>
                <w10:wrap anchorx="page" anchory="page"/>
              </v:shape>
            </w:pict>
          </mc:Fallback>
        </mc:AlternateContent>
      </w:r>
      <w:r>
        <w:rPr>
          <w:rFonts w:ascii="Cambria" w:hAnsi="Cambria" w:cs="Arial"/>
          <w:b/>
          <w:smallCaps/>
          <w:noProof/>
        </w:rPr>
        <mc:AlternateContent>
          <mc:Choice Requires="wps">
            <w:drawing>
              <wp:anchor distT="0" distB="0" distL="0" distR="0" simplePos="0" relativeHeight="251765248" behindDoc="0" locked="0" layoutInCell="1" allowOverlap="1">
                <wp:simplePos x="0" y="0"/>
                <wp:positionH relativeFrom="page">
                  <wp:posOffset>9629140</wp:posOffset>
                </wp:positionH>
                <wp:positionV relativeFrom="page">
                  <wp:posOffset>4288790</wp:posOffset>
                </wp:positionV>
                <wp:extent cx="155575" cy="243840"/>
                <wp:effectExtent l="0" t="0" r="0" b="0"/>
                <wp:wrapNone/>
                <wp:docPr id="29" name="Text Box 13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3EC5" w:rsidRDefault="007D3EC5" w:rsidP="00B01FE1">
                            <w:pPr>
                              <w:rPr>
                                <w:rFonts w:ascii="Arial" w:eastAsia="Arial" w:hAnsi="Arial"/>
                                <w:color w:val="000000"/>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1395" o:spid="_x0000_s1030" type="#_x0000_t202" style="position:absolute;left:0;text-align:left;margin-left:758.2pt;margin-top:337.7pt;width:12.25pt;height:19.2pt;z-index:2517652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" filled="f" stroked="f">
                <v:textbox inset="0,0,0,0">
                  <w:txbxContent>
                    <w:p w:rsidR="007D3EC5" w:rsidRDefault="007D3EC5" w:rsidP="00B01FE1">
                      <w:pPr>
                        <w:rPr>
                          <w:rFonts w:ascii="Arial" w:eastAsia="Arial" w:hAnsi="Arial"/>
                          <w:color w:val="000000"/>
                          <w:sz w:val="24"/>
                        </w:rPr>
                      </w:pPr>
                    </w:p>
                  </w:txbxContent>
                </v:textbox>
                <w10:wrap anchorx="page" anchory="page"/>
              </v:shape>
            </w:pict>
          </mc:Fallback>
        </mc:AlternateContent>
      </w:r>
      <w:r>
        <w:rPr>
          <w:rFonts w:ascii="Cambria" w:hAnsi="Cambria" w:cs="Arial"/>
          <w:b/>
          <w:smallCaps/>
          <w:noProof/>
        </w:rPr>
        <mc:AlternateContent>
          <mc:Choice Requires="wps">
            <w:drawing>
              <wp:anchor distT="0" distB="0" distL="0" distR="0" simplePos="0" relativeHeight="251764224" behindDoc="0" locked="0" layoutInCell="1" allowOverlap="1">
                <wp:simplePos x="0" y="0"/>
                <wp:positionH relativeFrom="page">
                  <wp:posOffset>8766810</wp:posOffset>
                </wp:positionH>
                <wp:positionV relativeFrom="page">
                  <wp:posOffset>4288790</wp:posOffset>
                </wp:positionV>
                <wp:extent cx="731520" cy="243840"/>
                <wp:effectExtent l="0" t="0" r="0" b="0"/>
                <wp:wrapNone/>
                <wp:docPr id="28" name="Text Box 13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3EC5" w:rsidRDefault="007D3EC5" w:rsidP="00B01FE1">
                            <w:pPr>
                              <w:rPr>
                                <w:rFonts w:ascii="Arial" w:eastAsia="Arial" w:hAnsi="Arial"/>
                                <w:color w:val="000000"/>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1394" o:spid="_x0000_s1031" type="#_x0000_t202" style="position:absolute;left:0;text-align:left;margin-left:690.3pt;margin-top:337.7pt;width:57.6pt;height:19.2pt;z-index:2517642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" filled="f" stroked="f">
                <v:textbox inset="0,0,0,0">
                  <w:txbxContent>
                    <w:p w:rsidR="007D3EC5" w:rsidRDefault="007D3EC5" w:rsidP="00B01FE1">
                      <w:pPr>
                        <w:rPr>
                          <w:rFonts w:ascii="Arial" w:eastAsia="Arial" w:hAnsi="Arial"/>
                          <w:color w:val="000000"/>
                          <w:sz w:val="24"/>
                        </w:rPr>
                      </w:pPr>
                    </w:p>
                  </w:txbxContent>
                </v:textbox>
                <w10:wrap anchorx="page" anchory="page"/>
              </v:shape>
            </w:pict>
          </mc:Fallback>
        </mc:AlternateContent>
      </w:r>
      <w:r>
        <w:rPr>
          <w:rFonts w:ascii="Cambria" w:hAnsi="Cambria" w:cs="Arial"/>
          <w:b/>
          <w:smallCaps/>
          <w:noProof/>
        </w:rPr>
        <mc:AlternateContent>
          <mc:Choice Requires="wps">
            <w:drawing>
              <wp:anchor distT="0" distB="0" distL="0" distR="0" simplePos="0" relativeHeight="251763200" behindDoc="0" locked="0" layoutInCell="1" allowOverlap="1">
                <wp:simplePos x="0" y="0"/>
                <wp:positionH relativeFrom="page">
                  <wp:posOffset>296545</wp:posOffset>
                </wp:positionH>
                <wp:positionV relativeFrom="page">
                  <wp:posOffset>3489960</wp:posOffset>
                </wp:positionV>
                <wp:extent cx="953770" cy="133985"/>
                <wp:effectExtent l="0" t="0" r="0" b="0"/>
                <wp:wrapNone/>
                <wp:docPr id="27" name="Text Box 13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3770"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3EC5" w:rsidRDefault="007D3EC5" w:rsidP="00B01FE1">
                            <w:pPr>
                              <w:spacing w:before="18" w:after="28" w:line="160" w:lineRule="exact"/>
                              <w:rPr>
                                <w:rFonts w:ascii="Arial" w:eastAsia="Arial" w:hAnsi="Arial"/>
                                <w:b/>
                                <w:color w:val="000000"/>
                                <w:spacing w:val="-4"/>
                                <w:sz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1390" o:spid="_x0000_s1032" type="#_x0000_t202" style="position:absolute;left:0;text-align:left;margin-left:23.35pt;margin-top:274.8pt;width:75.1pt;height:10.55pt;z-index:2517632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" filled="f" stroked="f">
                <v:textbox inset="0,0,0,0">
                  <w:txbxContent>
                    <w:p w:rsidR="007D3EC5" w:rsidRDefault="007D3EC5" w:rsidP="00B01FE1">
                      <w:pPr>
                        <w:spacing w:before="18" w:after="28" w:line="160" w:lineRule="exact"/>
                        <w:rPr>
                          <w:rFonts w:ascii="Arial" w:eastAsia="Arial" w:hAnsi="Arial"/>
                          <w:b/>
                          <w:color w:val="000000"/>
                          <w:spacing w:val="-4"/>
                          <w:sz w:val="14"/>
                        </w:rPr>
                      </w:pPr>
                    </w:p>
                  </w:txbxContent>
                </v:textbox>
                <w10:wrap anchorx="page" anchory="page"/>
              </v:shape>
            </w:pict>
          </mc:Fallback>
        </mc:AlternateContent>
      </w:r>
      <w:r>
        <w:rPr>
          <w:rFonts w:ascii="Cambria" w:hAnsi="Cambria" w:cs="Arial"/>
          <w:b/>
          <w:smallCaps/>
          <w:noProof/>
        </w:rPr>
        <mc:AlternateContent>
          <mc:Choice Requires="wps">
            <w:drawing>
              <wp:anchor distT="0" distB="0" distL="0" distR="0" simplePos="0" relativeHeight="251762176" behindDoc="0" locked="0" layoutInCell="1" allowOverlap="1">
                <wp:simplePos x="0" y="0"/>
                <wp:positionH relativeFrom="page">
                  <wp:posOffset>5687695</wp:posOffset>
                </wp:positionH>
                <wp:positionV relativeFrom="page">
                  <wp:posOffset>5992495</wp:posOffset>
                </wp:positionV>
                <wp:extent cx="533400" cy="54610"/>
                <wp:effectExtent l="0" t="0" r="0" b="0"/>
                <wp:wrapNone/>
                <wp:docPr id="26" name="Text Box 13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54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3EC5" w:rsidRDefault="007D3EC5" w:rsidP="00B01FE1">
                            <w:pPr>
                              <w:spacing w:line="86" w:lineRule="exac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1389" o:spid="_x0000_s1033" type="#_x0000_t202" style="position:absolute;left:0;text-align:left;margin-left:447.85pt;margin-top:471.85pt;width:42pt;height:4.3pt;z-index:2517621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" filled="f" stroked="f">
                <v:textbox inset="0,0,0,0">
                  <w:txbxContent>
                    <w:p w:rsidR="007D3EC5" w:rsidRDefault="007D3EC5" w:rsidP="00B01FE1">
                      <w:pPr>
                        <w:spacing w:line="86" w:lineRule="exact"/>
                      </w:pPr>
                    </w:p>
                  </w:txbxContent>
                </v:textbox>
                <w10:wrap anchorx="page" anchory="page"/>
              </v:shape>
            </w:pict>
          </mc:Fallback>
        </mc:AlternateContent>
      </w:r>
      <w:r>
        <w:rPr>
          <w:rFonts w:ascii="Cambria" w:hAnsi="Cambria" w:cs="Arial"/>
          <w:b/>
          <w:smallCaps/>
          <w:noProof/>
        </w:rPr>
        <mc:AlternateContent>
          <mc:Choice Requires="wps">
            <w:drawing>
              <wp:anchor distT="0" distB="0" distL="0" distR="0" simplePos="0" relativeHeight="251761152" behindDoc="0" locked="0" layoutInCell="1" allowOverlap="1">
                <wp:simplePos x="0" y="0"/>
                <wp:positionH relativeFrom="page">
                  <wp:posOffset>9354185</wp:posOffset>
                </wp:positionH>
                <wp:positionV relativeFrom="page">
                  <wp:posOffset>323215</wp:posOffset>
                </wp:positionV>
                <wp:extent cx="82550" cy="146050"/>
                <wp:effectExtent l="0" t="0" r="0" b="0"/>
                <wp:wrapNone/>
                <wp:docPr id="25" name="Text Box 13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55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3EC5" w:rsidRDefault="007D3EC5" w:rsidP="00B01FE1">
                            <w:pPr>
                              <w:rPr>
                                <w:rFonts w:ascii="Arial" w:eastAsia="Arial" w:hAnsi="Arial"/>
                                <w:color w:val="000000"/>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1388" o:spid="_x0000_s1034" type="#_x0000_t202" style="position:absolute;left:0;text-align:left;margin-left:736.55pt;margin-top:25.45pt;width:6.5pt;height:11.5pt;z-index:2517611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" filled="f" stroked="f">
                <v:textbox inset="0,0,0,0">
                  <w:txbxContent>
                    <w:p w:rsidR="007D3EC5" w:rsidRDefault="007D3EC5" w:rsidP="00B01FE1">
                      <w:pPr>
                        <w:rPr>
                          <w:rFonts w:ascii="Arial" w:eastAsia="Arial" w:hAnsi="Arial"/>
                          <w:color w:val="000000"/>
                          <w:sz w:val="24"/>
                        </w:rPr>
                      </w:pPr>
                    </w:p>
                  </w:txbxContent>
                </v:textbox>
                <w10:wrap anchorx="page" anchory="page"/>
              </v:shape>
            </w:pict>
          </mc:Fallback>
        </mc:AlternateContent>
      </w:r>
      <w:r w:rsidR="00B01FE1" w:rsidRPr="00ED36A2">
        <w:rPr>
          <w:rFonts w:ascii="Cambria" w:hAnsi="Cambria"/>
          <w:b/>
          <w:bCs/>
          <w:sz w:val="24"/>
          <w:szCs w:val="24"/>
        </w:rPr>
        <w:t>Attachment</w:t>
      </w:r>
      <w:r w:rsidR="00B01FE1" w:rsidRPr="00ED36A2">
        <w:rPr>
          <w:rFonts w:ascii="Cambria" w:hAnsi="Cambria"/>
          <w:b/>
          <w:bCs/>
          <w:smallCaps/>
          <w:sz w:val="24"/>
          <w:szCs w:val="24"/>
        </w:rPr>
        <w:t xml:space="preserve"> F</w:t>
      </w:r>
    </w:p>
    <w:p w:rsidR="00B01FE1" w:rsidRPr="00E142D8" w:rsidRDefault="00B01FE1" w:rsidP="00E142D8">
      <w:pPr>
        <w:jc w:val="center"/>
        <w:rPr>
          <w:rFonts w:ascii="Cambria" w:hAnsi="Cambria"/>
          <w:b/>
          <w:smallCaps/>
          <w:sz w:val="24"/>
          <w:szCs w:val="24"/>
        </w:rPr>
      </w:pPr>
      <w:r w:rsidRPr="00E142D8">
        <w:rPr>
          <w:rFonts w:ascii="Cambria" w:hAnsi="Cambria"/>
          <w:b/>
          <w:smallCaps/>
          <w:sz w:val="24"/>
          <w:szCs w:val="24"/>
        </w:rPr>
        <w:t>Public Release</w:t>
      </w:r>
    </w:p>
    <w:p w:rsidR="00B01FE1" w:rsidRPr="00ED36A2" w:rsidRDefault="00670463" w:rsidP="00B01FE1">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110"/>
        </w:tabs>
        <w:suppressAutoHyphens/>
        <w:rPr>
          <w:rFonts w:ascii="Calibri" w:hAnsi="Calibri" w:cs="Arial"/>
          <w:b/>
          <w:sz w:val="22"/>
          <w:szCs w:val="22"/>
        </w:rPr>
      </w:pPr>
      <w:r>
        <w:rPr>
          <w:rFonts w:ascii="Calibri" w:hAnsi="Calibri" w:cs="Arial"/>
          <w:b/>
          <w:sz w:val="22"/>
          <w:szCs w:val="22"/>
        </w:rPr>
        <w:t>August 2023</w:t>
      </w:r>
    </w:p>
    <w:p w:rsidR="00B01FE1" w:rsidRPr="00ED36A2" w:rsidRDefault="00B01FE1" w:rsidP="00B01FE1">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s>
        <w:suppressAutoHyphens/>
        <w:rPr>
          <w:rFonts w:ascii="Calibri" w:hAnsi="Calibri" w:cs="Arial"/>
          <w:sz w:val="22"/>
          <w:szCs w:val="22"/>
          <w:u w:val="single"/>
        </w:rPr>
      </w:pPr>
    </w:p>
    <w:p w:rsidR="00B01FE1" w:rsidRPr="00ED36A2" w:rsidRDefault="00670463" w:rsidP="00B01FE1">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s>
        <w:suppressAutoHyphens/>
        <w:rPr>
          <w:rFonts w:ascii="Calibri" w:hAnsi="Calibri" w:cs="Arial"/>
          <w:sz w:val="22"/>
          <w:szCs w:val="22"/>
        </w:rPr>
      </w:pPr>
      <w:r>
        <w:rPr>
          <w:rFonts w:ascii="Calibri" w:hAnsi="Calibri" w:cs="Arial"/>
          <w:b/>
          <w:sz w:val="22"/>
          <w:szCs w:val="22"/>
          <w:u w:val="single"/>
        </w:rPr>
        <w:t>Adair County R-I</w:t>
      </w:r>
      <w:r w:rsidR="00B01FE1" w:rsidRPr="00ED36A2">
        <w:rPr>
          <w:rFonts w:ascii="Calibri" w:hAnsi="Calibri" w:cs="Arial"/>
          <w:sz w:val="22"/>
          <w:szCs w:val="22"/>
          <w:u w:val="single"/>
        </w:rPr>
        <w:t xml:space="preserve"> </w:t>
      </w:r>
      <w:r w:rsidR="00B01FE1" w:rsidRPr="00ED36A2">
        <w:rPr>
          <w:rFonts w:ascii="Calibri" w:hAnsi="Calibri" w:cs="Arial"/>
          <w:sz w:val="22"/>
          <w:szCs w:val="22"/>
        </w:rPr>
        <w:t>announced its revised free and reduced price policy for school children unable to pay the full price of meals served in schools under the National School Lunch Program and the School Breakfast Program.</w:t>
      </w:r>
    </w:p>
    <w:p w:rsidR="00B01FE1" w:rsidRPr="0020034C" w:rsidRDefault="00B01FE1" w:rsidP="00B01FE1">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s>
        <w:suppressAutoHyphens/>
        <w:rPr>
          <w:rFonts w:ascii="Calibri" w:hAnsi="Calibri" w:cs="Arial"/>
          <w:sz w:val="16"/>
          <w:szCs w:val="16"/>
        </w:rPr>
      </w:pPr>
    </w:p>
    <w:p w:rsidR="00B01FE1" w:rsidRPr="00ED36A2" w:rsidRDefault="00B01FE1" w:rsidP="00B01FE1">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s>
        <w:suppressAutoHyphens/>
        <w:rPr>
          <w:rFonts w:ascii="Calibri" w:hAnsi="Calibri" w:cs="Arial"/>
          <w:sz w:val="22"/>
          <w:szCs w:val="22"/>
        </w:rPr>
      </w:pPr>
      <w:r w:rsidRPr="00ED36A2">
        <w:rPr>
          <w:rFonts w:ascii="Calibri" w:hAnsi="Calibri" w:cs="Arial"/>
          <w:sz w:val="22"/>
          <w:szCs w:val="22"/>
        </w:rPr>
        <w:t>Local education officials have adopted the following family-size income criteria for deter</w:t>
      </w:r>
      <w:r w:rsidRPr="00ED36A2">
        <w:rPr>
          <w:rFonts w:ascii="Calibri" w:hAnsi="Calibri" w:cs="Arial"/>
          <w:sz w:val="22"/>
          <w:szCs w:val="22"/>
        </w:rPr>
        <w:softHyphen/>
        <w:t>mining eligibility:</w:t>
      </w:r>
    </w:p>
    <w:tbl>
      <w:tblPr>
        <w:tblpPr w:leftFromText="180" w:rightFromText="180" w:vertAnchor="text" w:horzAnchor="margin" w:tblpXSpec="center" w:tblpY="97"/>
        <w:tblW w:w="7892" w:type="dxa"/>
        <w:tblBorders>
          <w:top w:val="single" w:sz="6" w:space="0" w:color="auto"/>
          <w:left w:val="single" w:sz="6" w:space="0" w:color="auto"/>
          <w:bottom w:val="single" w:sz="6" w:space="0" w:color="auto"/>
          <w:right w:val="single" w:sz="6" w:space="0" w:color="auto"/>
        </w:tblBorders>
        <w:tblLayout w:type="fixed"/>
        <w:tblCellMar>
          <w:left w:w="62" w:type="dxa"/>
          <w:right w:w="62" w:type="dxa"/>
        </w:tblCellMar>
        <w:tblLook w:val="0000" w:firstRow="0" w:lastRow="0" w:firstColumn="0" w:lastColumn="0" w:noHBand="0" w:noVBand="0"/>
      </w:tblPr>
      <w:tblGrid>
        <w:gridCol w:w="1642"/>
        <w:gridCol w:w="1051"/>
        <w:gridCol w:w="1051"/>
        <w:gridCol w:w="818"/>
        <w:gridCol w:w="1340"/>
        <w:gridCol w:w="1105"/>
        <w:gridCol w:w="885"/>
      </w:tblGrid>
      <w:tr w:rsidR="00B01FE1" w:rsidRPr="008E7612" w:rsidTr="00BA3216">
        <w:trPr>
          <w:trHeight w:val="283"/>
        </w:trPr>
        <w:tc>
          <w:tcPr>
            <w:tcW w:w="1642" w:type="dxa"/>
            <w:tcBorders>
              <w:top w:val="single" w:sz="6" w:space="0" w:color="auto"/>
              <w:left w:val="single" w:sz="6" w:space="0" w:color="auto"/>
              <w:bottom w:val="nil"/>
              <w:right w:val="single" w:sz="6" w:space="0" w:color="auto"/>
            </w:tcBorders>
          </w:tcPr>
          <w:p w:rsidR="00B01FE1" w:rsidRPr="008E7612" w:rsidRDefault="00B01FE1" w:rsidP="00B21861">
            <w:pPr>
              <w:jc w:val="center"/>
              <w:rPr>
                <w:rFonts w:ascii="Calibri" w:hAnsi="Calibri" w:cs="Calibri"/>
                <w:sz w:val="22"/>
                <w:szCs w:val="22"/>
              </w:rPr>
            </w:pPr>
            <w:r w:rsidRPr="008E7612">
              <w:rPr>
                <w:rFonts w:ascii="Calibri" w:hAnsi="Calibri" w:cs="Calibri"/>
                <w:sz w:val="22"/>
                <w:szCs w:val="22"/>
              </w:rPr>
              <w:t>Household</w:t>
            </w:r>
          </w:p>
        </w:tc>
        <w:tc>
          <w:tcPr>
            <w:tcW w:w="2920" w:type="dxa"/>
            <w:gridSpan w:val="3"/>
            <w:tcBorders>
              <w:top w:val="single" w:sz="6" w:space="0" w:color="auto"/>
              <w:left w:val="single" w:sz="6" w:space="0" w:color="auto"/>
              <w:bottom w:val="nil"/>
              <w:right w:val="single" w:sz="6" w:space="0" w:color="auto"/>
            </w:tcBorders>
          </w:tcPr>
          <w:p w:rsidR="00B01FE1" w:rsidRPr="008E7612" w:rsidRDefault="00B01FE1" w:rsidP="00B21861">
            <w:pPr>
              <w:jc w:val="center"/>
              <w:rPr>
                <w:rFonts w:ascii="Calibri" w:hAnsi="Calibri" w:cs="Calibri"/>
                <w:sz w:val="22"/>
                <w:szCs w:val="22"/>
              </w:rPr>
            </w:pPr>
            <w:r w:rsidRPr="008E7612">
              <w:rPr>
                <w:rFonts w:ascii="Calibri" w:hAnsi="Calibri" w:cs="Calibri"/>
                <w:sz w:val="22"/>
                <w:szCs w:val="22"/>
              </w:rPr>
              <w:t>Maximum Household Income</w:t>
            </w:r>
          </w:p>
        </w:tc>
        <w:tc>
          <w:tcPr>
            <w:tcW w:w="3330" w:type="dxa"/>
            <w:gridSpan w:val="3"/>
            <w:tcBorders>
              <w:top w:val="single" w:sz="6" w:space="0" w:color="auto"/>
              <w:left w:val="single" w:sz="6" w:space="0" w:color="auto"/>
              <w:bottom w:val="nil"/>
              <w:right w:val="single" w:sz="6" w:space="0" w:color="auto"/>
            </w:tcBorders>
          </w:tcPr>
          <w:p w:rsidR="00B01FE1" w:rsidRPr="008E7612" w:rsidRDefault="00B01FE1" w:rsidP="00B21861">
            <w:pPr>
              <w:jc w:val="center"/>
              <w:rPr>
                <w:rFonts w:ascii="Calibri" w:hAnsi="Calibri" w:cs="Calibri"/>
                <w:sz w:val="22"/>
                <w:szCs w:val="22"/>
              </w:rPr>
            </w:pPr>
            <w:r w:rsidRPr="008E7612">
              <w:rPr>
                <w:rFonts w:ascii="Calibri" w:hAnsi="Calibri" w:cs="Calibri"/>
                <w:sz w:val="22"/>
                <w:szCs w:val="22"/>
              </w:rPr>
              <w:t>Maximum Household Income</w:t>
            </w:r>
          </w:p>
        </w:tc>
      </w:tr>
      <w:tr w:rsidR="00B01FE1" w:rsidRPr="008E7612" w:rsidTr="00BA3216">
        <w:trPr>
          <w:trHeight w:val="283"/>
        </w:trPr>
        <w:tc>
          <w:tcPr>
            <w:tcW w:w="1642" w:type="dxa"/>
            <w:tcBorders>
              <w:top w:val="nil"/>
              <w:left w:val="single" w:sz="6" w:space="0" w:color="auto"/>
              <w:bottom w:val="single" w:sz="6" w:space="0" w:color="auto"/>
              <w:right w:val="single" w:sz="6" w:space="0" w:color="auto"/>
            </w:tcBorders>
          </w:tcPr>
          <w:p w:rsidR="00B01FE1" w:rsidRPr="008E7612" w:rsidRDefault="00B01FE1" w:rsidP="00B21861">
            <w:pPr>
              <w:jc w:val="center"/>
              <w:rPr>
                <w:rFonts w:ascii="Calibri" w:hAnsi="Calibri" w:cs="Calibri"/>
                <w:sz w:val="22"/>
                <w:szCs w:val="22"/>
              </w:rPr>
            </w:pPr>
            <w:r w:rsidRPr="008E7612">
              <w:rPr>
                <w:rFonts w:ascii="Calibri" w:hAnsi="Calibri" w:cs="Calibri"/>
                <w:sz w:val="22"/>
                <w:szCs w:val="22"/>
              </w:rPr>
              <w:t>Size</w:t>
            </w:r>
          </w:p>
        </w:tc>
        <w:tc>
          <w:tcPr>
            <w:tcW w:w="2920" w:type="dxa"/>
            <w:gridSpan w:val="3"/>
            <w:tcBorders>
              <w:top w:val="nil"/>
              <w:left w:val="single" w:sz="6" w:space="0" w:color="auto"/>
              <w:bottom w:val="single" w:sz="6" w:space="0" w:color="auto"/>
              <w:right w:val="single" w:sz="6" w:space="0" w:color="auto"/>
            </w:tcBorders>
          </w:tcPr>
          <w:p w:rsidR="00B01FE1" w:rsidRPr="008E7612" w:rsidRDefault="00B01FE1" w:rsidP="00B21861">
            <w:pPr>
              <w:jc w:val="center"/>
              <w:rPr>
                <w:rFonts w:ascii="Calibri" w:hAnsi="Calibri" w:cs="Calibri"/>
                <w:sz w:val="22"/>
                <w:szCs w:val="22"/>
              </w:rPr>
            </w:pPr>
            <w:r w:rsidRPr="008E7612">
              <w:rPr>
                <w:rFonts w:ascii="Calibri" w:hAnsi="Calibri" w:cs="Calibri"/>
                <w:sz w:val="22"/>
                <w:szCs w:val="22"/>
              </w:rPr>
              <w:t>Eligible for</w:t>
            </w:r>
            <w:r w:rsidRPr="008E7612">
              <w:rPr>
                <w:rFonts w:ascii="Calibri" w:hAnsi="Calibri" w:cs="Calibri"/>
                <w:b/>
                <w:sz w:val="22"/>
                <w:szCs w:val="22"/>
              </w:rPr>
              <w:t xml:space="preserve"> </w:t>
            </w:r>
            <w:r w:rsidRPr="008E7612">
              <w:rPr>
                <w:rFonts w:ascii="Calibri" w:hAnsi="Calibri" w:cs="Calibri"/>
                <w:sz w:val="22"/>
                <w:szCs w:val="22"/>
              </w:rPr>
              <w:t>Free Meals</w:t>
            </w:r>
          </w:p>
        </w:tc>
        <w:tc>
          <w:tcPr>
            <w:tcW w:w="3330" w:type="dxa"/>
            <w:gridSpan w:val="3"/>
            <w:tcBorders>
              <w:top w:val="nil"/>
              <w:left w:val="single" w:sz="6" w:space="0" w:color="auto"/>
              <w:bottom w:val="single" w:sz="6" w:space="0" w:color="auto"/>
              <w:right w:val="single" w:sz="6" w:space="0" w:color="auto"/>
            </w:tcBorders>
          </w:tcPr>
          <w:p w:rsidR="00B01FE1" w:rsidRPr="008E7612" w:rsidRDefault="00B01FE1" w:rsidP="00B21861">
            <w:pPr>
              <w:jc w:val="center"/>
              <w:rPr>
                <w:rFonts w:ascii="Calibri" w:hAnsi="Calibri" w:cs="Calibri"/>
                <w:sz w:val="22"/>
                <w:szCs w:val="22"/>
              </w:rPr>
            </w:pPr>
            <w:r w:rsidRPr="008E7612">
              <w:rPr>
                <w:rFonts w:ascii="Calibri" w:hAnsi="Calibri" w:cs="Calibri"/>
                <w:sz w:val="22"/>
                <w:szCs w:val="22"/>
              </w:rPr>
              <w:t>Eligible for Reduced Price Meals</w:t>
            </w:r>
          </w:p>
        </w:tc>
      </w:tr>
      <w:tr w:rsidR="00BA3216" w:rsidRPr="00C95F11" w:rsidTr="00BA3216">
        <w:trPr>
          <w:trHeight w:val="298"/>
        </w:trPr>
        <w:tc>
          <w:tcPr>
            <w:tcW w:w="1642" w:type="dxa"/>
            <w:tcBorders>
              <w:top w:val="single" w:sz="6" w:space="0" w:color="auto"/>
              <w:bottom w:val="nil"/>
              <w:right w:val="nil"/>
            </w:tcBorders>
          </w:tcPr>
          <w:p w:rsidR="00BA3216" w:rsidRPr="00C95F11" w:rsidRDefault="00BA3216" w:rsidP="00BA3216">
            <w:pPr>
              <w:jc w:val="center"/>
              <w:rPr>
                <w:rFonts w:ascii="Calibri" w:hAnsi="Calibri" w:cs="Calibri"/>
                <w:sz w:val="22"/>
                <w:szCs w:val="22"/>
              </w:rPr>
            </w:pPr>
          </w:p>
        </w:tc>
        <w:tc>
          <w:tcPr>
            <w:tcW w:w="1051" w:type="dxa"/>
            <w:tcBorders>
              <w:top w:val="nil"/>
              <w:left w:val="single" w:sz="6" w:space="0" w:color="auto"/>
              <w:bottom w:val="nil"/>
              <w:right w:val="nil"/>
            </w:tcBorders>
          </w:tcPr>
          <w:p w:rsidR="00BA3216" w:rsidRPr="00BA3216" w:rsidRDefault="00BA3216" w:rsidP="00BA3216">
            <w:pPr>
              <w:rPr>
                <w:rFonts w:ascii="Cambria" w:hAnsi="Cambria"/>
              </w:rPr>
            </w:pPr>
            <w:r w:rsidRPr="00BA3216">
              <w:rPr>
                <w:rFonts w:ascii="Cambria" w:hAnsi="Cambria"/>
              </w:rPr>
              <w:t>Annually</w:t>
            </w:r>
          </w:p>
        </w:tc>
        <w:tc>
          <w:tcPr>
            <w:tcW w:w="1051" w:type="dxa"/>
            <w:tcBorders>
              <w:top w:val="nil"/>
              <w:left w:val="nil"/>
              <w:bottom w:val="nil"/>
              <w:right w:val="nil"/>
            </w:tcBorders>
          </w:tcPr>
          <w:p w:rsidR="00BA3216" w:rsidRPr="00BA3216" w:rsidRDefault="00BA3216" w:rsidP="00BA3216">
            <w:pPr>
              <w:rPr>
                <w:rFonts w:ascii="Cambria" w:hAnsi="Cambria"/>
              </w:rPr>
            </w:pPr>
            <w:r w:rsidRPr="00BA3216">
              <w:rPr>
                <w:rFonts w:ascii="Cambria" w:hAnsi="Cambria"/>
              </w:rPr>
              <w:t>Monthly</w:t>
            </w:r>
          </w:p>
        </w:tc>
        <w:tc>
          <w:tcPr>
            <w:tcW w:w="818" w:type="dxa"/>
            <w:tcBorders>
              <w:top w:val="nil"/>
              <w:left w:val="nil"/>
              <w:bottom w:val="nil"/>
              <w:right w:val="nil"/>
            </w:tcBorders>
          </w:tcPr>
          <w:p w:rsidR="00BA3216" w:rsidRPr="00BA3216" w:rsidRDefault="00BA3216" w:rsidP="00BA3216">
            <w:pPr>
              <w:rPr>
                <w:rFonts w:ascii="Cambria" w:hAnsi="Cambria"/>
              </w:rPr>
            </w:pPr>
            <w:r w:rsidRPr="00BA3216">
              <w:rPr>
                <w:rFonts w:ascii="Cambria" w:hAnsi="Cambria"/>
              </w:rPr>
              <w:t>Weekly</w:t>
            </w:r>
          </w:p>
        </w:tc>
        <w:tc>
          <w:tcPr>
            <w:tcW w:w="1340" w:type="dxa"/>
            <w:tcBorders>
              <w:top w:val="nil"/>
              <w:left w:val="single" w:sz="6" w:space="0" w:color="auto"/>
              <w:bottom w:val="nil"/>
              <w:right w:val="nil"/>
            </w:tcBorders>
          </w:tcPr>
          <w:p w:rsidR="00BA3216" w:rsidRPr="00BA3216" w:rsidRDefault="00BA3216" w:rsidP="00BA3216">
            <w:pPr>
              <w:rPr>
                <w:rFonts w:ascii="Cambria" w:hAnsi="Cambria"/>
              </w:rPr>
            </w:pPr>
            <w:r w:rsidRPr="00BA3216">
              <w:rPr>
                <w:rFonts w:ascii="Cambria" w:hAnsi="Cambria"/>
              </w:rPr>
              <w:t>Annually</w:t>
            </w:r>
          </w:p>
        </w:tc>
        <w:tc>
          <w:tcPr>
            <w:tcW w:w="1105" w:type="dxa"/>
            <w:tcBorders>
              <w:top w:val="nil"/>
              <w:left w:val="nil"/>
              <w:bottom w:val="nil"/>
              <w:right w:val="nil"/>
            </w:tcBorders>
          </w:tcPr>
          <w:p w:rsidR="00BA3216" w:rsidRPr="00BA3216" w:rsidRDefault="00BA3216" w:rsidP="00BA3216">
            <w:pPr>
              <w:rPr>
                <w:rFonts w:ascii="Cambria" w:hAnsi="Cambria"/>
              </w:rPr>
            </w:pPr>
            <w:r w:rsidRPr="00BA3216">
              <w:rPr>
                <w:rFonts w:ascii="Cambria" w:hAnsi="Cambria"/>
              </w:rPr>
              <w:t>Monthly</w:t>
            </w:r>
          </w:p>
        </w:tc>
        <w:tc>
          <w:tcPr>
            <w:tcW w:w="885" w:type="dxa"/>
            <w:tcBorders>
              <w:top w:val="nil"/>
              <w:left w:val="nil"/>
              <w:bottom w:val="nil"/>
              <w:right w:val="single" w:sz="6" w:space="0" w:color="auto"/>
            </w:tcBorders>
          </w:tcPr>
          <w:p w:rsidR="00BA3216" w:rsidRPr="00BA3216" w:rsidRDefault="00BA3216" w:rsidP="00BA3216">
            <w:pPr>
              <w:rPr>
                <w:rFonts w:ascii="Cambria" w:hAnsi="Cambria"/>
              </w:rPr>
            </w:pPr>
            <w:r w:rsidRPr="00BA3216">
              <w:rPr>
                <w:rFonts w:ascii="Cambria" w:hAnsi="Cambria"/>
              </w:rPr>
              <w:t>Weekly</w:t>
            </w:r>
          </w:p>
        </w:tc>
      </w:tr>
      <w:tr w:rsidR="00C528B6" w:rsidRPr="00C95F11" w:rsidTr="00BA3216">
        <w:trPr>
          <w:trHeight w:val="283"/>
        </w:trPr>
        <w:tc>
          <w:tcPr>
            <w:tcW w:w="1642" w:type="dxa"/>
            <w:tcBorders>
              <w:top w:val="nil"/>
              <w:left w:val="single" w:sz="6" w:space="0" w:color="auto"/>
              <w:bottom w:val="nil"/>
              <w:right w:val="nil"/>
            </w:tcBorders>
          </w:tcPr>
          <w:p w:rsidR="00C528B6" w:rsidRPr="00C95F11" w:rsidRDefault="00C528B6" w:rsidP="00C528B6">
            <w:pPr>
              <w:jc w:val="center"/>
              <w:rPr>
                <w:rFonts w:ascii="Calibri" w:hAnsi="Calibri" w:cs="Calibri"/>
                <w:sz w:val="22"/>
                <w:szCs w:val="22"/>
              </w:rPr>
            </w:pPr>
            <w:r w:rsidRPr="00C95F11">
              <w:rPr>
                <w:rFonts w:ascii="Calibri" w:hAnsi="Calibri" w:cs="Calibri"/>
                <w:sz w:val="22"/>
                <w:szCs w:val="22"/>
              </w:rPr>
              <w:t>1</w:t>
            </w:r>
          </w:p>
        </w:tc>
        <w:tc>
          <w:tcPr>
            <w:tcW w:w="1051" w:type="dxa"/>
            <w:tcBorders>
              <w:top w:val="nil"/>
              <w:left w:val="single" w:sz="6" w:space="0" w:color="auto"/>
              <w:bottom w:val="nil"/>
              <w:right w:val="nil"/>
            </w:tcBorders>
          </w:tcPr>
          <w:p w:rsidR="00C528B6" w:rsidRPr="00A62DCE" w:rsidRDefault="00C528B6" w:rsidP="00C528B6">
            <w:pPr>
              <w:jc w:val="right"/>
              <w:rPr>
                <w:rFonts w:ascii="Cambria" w:hAnsi="Cambria" w:cs="Calibri"/>
                <w:sz w:val="22"/>
                <w:szCs w:val="22"/>
              </w:rPr>
            </w:pPr>
            <w:r w:rsidRPr="00A62DCE">
              <w:rPr>
                <w:rFonts w:ascii="Cambria" w:hAnsi="Cambria" w:cs="Calibri"/>
                <w:sz w:val="22"/>
                <w:szCs w:val="22"/>
              </w:rPr>
              <w:t>$1</w:t>
            </w:r>
            <w:r>
              <w:rPr>
                <w:rFonts w:ascii="Cambria" w:hAnsi="Cambria" w:cs="Calibri"/>
                <w:sz w:val="22"/>
                <w:szCs w:val="22"/>
              </w:rPr>
              <w:t>8,954</w:t>
            </w:r>
          </w:p>
        </w:tc>
        <w:tc>
          <w:tcPr>
            <w:tcW w:w="1051" w:type="dxa"/>
            <w:tcBorders>
              <w:top w:val="nil"/>
              <w:left w:val="nil"/>
              <w:bottom w:val="nil"/>
              <w:right w:val="nil"/>
            </w:tcBorders>
          </w:tcPr>
          <w:p w:rsidR="00C528B6" w:rsidRPr="00A62DCE" w:rsidRDefault="00C528B6" w:rsidP="00C528B6">
            <w:pPr>
              <w:jc w:val="right"/>
              <w:rPr>
                <w:rFonts w:ascii="Cambria" w:hAnsi="Cambria" w:cs="Calibri"/>
                <w:sz w:val="22"/>
                <w:szCs w:val="22"/>
              </w:rPr>
            </w:pPr>
            <w:r>
              <w:rPr>
                <w:rFonts w:ascii="Cambria" w:hAnsi="Cambria" w:cs="Calibri"/>
                <w:sz w:val="22"/>
                <w:szCs w:val="22"/>
              </w:rPr>
              <w:t>$1,580</w:t>
            </w:r>
          </w:p>
        </w:tc>
        <w:tc>
          <w:tcPr>
            <w:tcW w:w="818" w:type="dxa"/>
            <w:tcBorders>
              <w:top w:val="nil"/>
              <w:left w:val="nil"/>
              <w:bottom w:val="nil"/>
              <w:right w:val="nil"/>
            </w:tcBorders>
          </w:tcPr>
          <w:p w:rsidR="00C528B6" w:rsidRPr="00A62DCE" w:rsidRDefault="00C528B6" w:rsidP="00C528B6">
            <w:pPr>
              <w:jc w:val="right"/>
              <w:rPr>
                <w:rFonts w:ascii="Cambria" w:hAnsi="Cambria" w:cs="Calibri"/>
                <w:sz w:val="22"/>
                <w:szCs w:val="22"/>
              </w:rPr>
            </w:pPr>
            <w:r>
              <w:rPr>
                <w:rFonts w:ascii="Cambria" w:hAnsi="Cambria" w:cs="Calibri"/>
                <w:sz w:val="22"/>
                <w:szCs w:val="22"/>
              </w:rPr>
              <w:t>$365</w:t>
            </w:r>
          </w:p>
        </w:tc>
        <w:tc>
          <w:tcPr>
            <w:tcW w:w="1340" w:type="dxa"/>
            <w:tcBorders>
              <w:top w:val="nil"/>
              <w:left w:val="single" w:sz="6" w:space="0" w:color="auto"/>
              <w:bottom w:val="nil"/>
              <w:right w:val="nil"/>
            </w:tcBorders>
          </w:tcPr>
          <w:p w:rsidR="00C528B6" w:rsidRPr="00A62DCE" w:rsidRDefault="00C528B6" w:rsidP="00C528B6">
            <w:pPr>
              <w:jc w:val="right"/>
              <w:rPr>
                <w:rFonts w:ascii="Cambria" w:hAnsi="Cambria"/>
                <w:sz w:val="22"/>
                <w:szCs w:val="22"/>
              </w:rPr>
            </w:pPr>
            <w:r>
              <w:rPr>
                <w:rFonts w:ascii="Cambria" w:hAnsi="Cambria"/>
                <w:sz w:val="22"/>
                <w:szCs w:val="22"/>
              </w:rPr>
              <w:t>$26,973</w:t>
            </w:r>
          </w:p>
        </w:tc>
        <w:tc>
          <w:tcPr>
            <w:tcW w:w="1105" w:type="dxa"/>
            <w:tcBorders>
              <w:top w:val="nil"/>
              <w:left w:val="nil"/>
              <w:bottom w:val="nil"/>
              <w:right w:val="nil"/>
            </w:tcBorders>
          </w:tcPr>
          <w:p w:rsidR="00C528B6" w:rsidRPr="00A62DCE" w:rsidRDefault="00C528B6" w:rsidP="00C528B6">
            <w:pPr>
              <w:jc w:val="right"/>
              <w:rPr>
                <w:rFonts w:ascii="Cambria" w:hAnsi="Cambria"/>
                <w:sz w:val="22"/>
                <w:szCs w:val="22"/>
              </w:rPr>
            </w:pPr>
            <w:r>
              <w:rPr>
                <w:rFonts w:ascii="Cambria" w:hAnsi="Cambria"/>
                <w:sz w:val="22"/>
                <w:szCs w:val="22"/>
              </w:rPr>
              <w:t>$2,248</w:t>
            </w:r>
          </w:p>
        </w:tc>
        <w:tc>
          <w:tcPr>
            <w:tcW w:w="885" w:type="dxa"/>
            <w:tcBorders>
              <w:top w:val="nil"/>
              <w:left w:val="nil"/>
              <w:bottom w:val="nil"/>
              <w:right w:val="single" w:sz="6" w:space="0" w:color="auto"/>
            </w:tcBorders>
          </w:tcPr>
          <w:p w:rsidR="00C528B6" w:rsidRPr="00A62DCE" w:rsidRDefault="00C528B6" w:rsidP="00C528B6">
            <w:pPr>
              <w:jc w:val="right"/>
              <w:rPr>
                <w:rFonts w:ascii="Cambria" w:hAnsi="Cambria"/>
                <w:sz w:val="22"/>
                <w:szCs w:val="22"/>
              </w:rPr>
            </w:pPr>
            <w:r>
              <w:rPr>
                <w:rFonts w:ascii="Cambria" w:hAnsi="Cambria"/>
                <w:sz w:val="22"/>
                <w:szCs w:val="22"/>
              </w:rPr>
              <w:t>$519</w:t>
            </w:r>
          </w:p>
        </w:tc>
      </w:tr>
      <w:tr w:rsidR="00C528B6" w:rsidRPr="00C95F11" w:rsidTr="00BA3216">
        <w:trPr>
          <w:trHeight w:val="248"/>
        </w:trPr>
        <w:tc>
          <w:tcPr>
            <w:tcW w:w="1642" w:type="dxa"/>
            <w:tcBorders>
              <w:top w:val="nil"/>
              <w:left w:val="single" w:sz="6" w:space="0" w:color="auto"/>
              <w:bottom w:val="nil"/>
              <w:right w:val="nil"/>
            </w:tcBorders>
          </w:tcPr>
          <w:p w:rsidR="00C528B6" w:rsidRPr="00C95F11" w:rsidRDefault="00C528B6" w:rsidP="00C528B6">
            <w:pPr>
              <w:jc w:val="center"/>
              <w:rPr>
                <w:rFonts w:ascii="Calibri" w:hAnsi="Calibri" w:cs="Calibri"/>
                <w:sz w:val="22"/>
                <w:szCs w:val="22"/>
              </w:rPr>
            </w:pPr>
            <w:r w:rsidRPr="00C95F11">
              <w:rPr>
                <w:rFonts w:ascii="Calibri" w:hAnsi="Calibri" w:cs="Calibri"/>
                <w:sz w:val="22"/>
                <w:szCs w:val="22"/>
              </w:rPr>
              <w:t>2</w:t>
            </w:r>
          </w:p>
        </w:tc>
        <w:tc>
          <w:tcPr>
            <w:tcW w:w="1051" w:type="dxa"/>
            <w:tcBorders>
              <w:top w:val="nil"/>
              <w:left w:val="single" w:sz="6" w:space="0" w:color="auto"/>
              <w:bottom w:val="nil"/>
              <w:right w:val="nil"/>
            </w:tcBorders>
          </w:tcPr>
          <w:p w:rsidR="00C528B6" w:rsidRPr="00A62DCE" w:rsidRDefault="00C528B6" w:rsidP="00C528B6">
            <w:pPr>
              <w:jc w:val="right"/>
              <w:rPr>
                <w:rFonts w:ascii="Cambria" w:hAnsi="Cambria" w:cs="Calibri"/>
                <w:sz w:val="22"/>
                <w:szCs w:val="22"/>
              </w:rPr>
            </w:pPr>
            <w:r>
              <w:rPr>
                <w:rFonts w:ascii="Cambria" w:hAnsi="Cambria" w:cs="Calibri"/>
                <w:sz w:val="22"/>
                <w:szCs w:val="22"/>
              </w:rPr>
              <w:t>25,636</w:t>
            </w:r>
          </w:p>
        </w:tc>
        <w:tc>
          <w:tcPr>
            <w:tcW w:w="1051" w:type="dxa"/>
            <w:tcBorders>
              <w:top w:val="nil"/>
              <w:left w:val="nil"/>
              <w:bottom w:val="nil"/>
              <w:right w:val="nil"/>
            </w:tcBorders>
          </w:tcPr>
          <w:p w:rsidR="00C528B6" w:rsidRPr="00A62DCE" w:rsidRDefault="00C528B6" w:rsidP="00C528B6">
            <w:pPr>
              <w:jc w:val="right"/>
              <w:rPr>
                <w:rFonts w:ascii="Cambria" w:hAnsi="Cambria" w:cs="Calibri"/>
                <w:sz w:val="22"/>
                <w:szCs w:val="22"/>
              </w:rPr>
            </w:pPr>
            <w:r>
              <w:rPr>
                <w:rFonts w:ascii="Cambria" w:hAnsi="Cambria" w:cs="Calibri"/>
                <w:sz w:val="22"/>
                <w:szCs w:val="22"/>
              </w:rPr>
              <w:t>2,137</w:t>
            </w:r>
          </w:p>
        </w:tc>
        <w:tc>
          <w:tcPr>
            <w:tcW w:w="818" w:type="dxa"/>
            <w:tcBorders>
              <w:top w:val="nil"/>
              <w:left w:val="nil"/>
              <w:bottom w:val="nil"/>
              <w:right w:val="nil"/>
            </w:tcBorders>
          </w:tcPr>
          <w:p w:rsidR="00C528B6" w:rsidRPr="00A62DCE" w:rsidRDefault="00C528B6" w:rsidP="00C528B6">
            <w:pPr>
              <w:jc w:val="right"/>
              <w:rPr>
                <w:rFonts w:ascii="Cambria" w:hAnsi="Cambria" w:cs="Calibri"/>
                <w:sz w:val="22"/>
                <w:szCs w:val="22"/>
              </w:rPr>
            </w:pPr>
            <w:r>
              <w:rPr>
                <w:rFonts w:ascii="Cambria" w:hAnsi="Cambria" w:cs="Calibri"/>
                <w:sz w:val="22"/>
                <w:szCs w:val="22"/>
              </w:rPr>
              <w:t>493</w:t>
            </w:r>
          </w:p>
        </w:tc>
        <w:tc>
          <w:tcPr>
            <w:tcW w:w="1340" w:type="dxa"/>
            <w:tcBorders>
              <w:top w:val="nil"/>
              <w:left w:val="single" w:sz="6" w:space="0" w:color="auto"/>
              <w:bottom w:val="nil"/>
              <w:right w:val="nil"/>
            </w:tcBorders>
          </w:tcPr>
          <w:p w:rsidR="00C528B6" w:rsidRPr="00A62DCE" w:rsidRDefault="00C528B6" w:rsidP="00C528B6">
            <w:pPr>
              <w:jc w:val="right"/>
              <w:rPr>
                <w:rFonts w:ascii="Cambria" w:hAnsi="Cambria"/>
                <w:sz w:val="22"/>
                <w:szCs w:val="22"/>
              </w:rPr>
            </w:pPr>
            <w:r>
              <w:rPr>
                <w:rFonts w:ascii="Cambria" w:hAnsi="Cambria"/>
                <w:sz w:val="22"/>
                <w:szCs w:val="22"/>
              </w:rPr>
              <w:t>36,482</w:t>
            </w:r>
          </w:p>
        </w:tc>
        <w:tc>
          <w:tcPr>
            <w:tcW w:w="1105" w:type="dxa"/>
            <w:tcBorders>
              <w:top w:val="nil"/>
              <w:left w:val="nil"/>
              <w:bottom w:val="nil"/>
              <w:right w:val="nil"/>
            </w:tcBorders>
          </w:tcPr>
          <w:p w:rsidR="00C528B6" w:rsidRPr="00A62DCE" w:rsidRDefault="00C528B6" w:rsidP="00C528B6">
            <w:pPr>
              <w:jc w:val="right"/>
              <w:rPr>
                <w:rFonts w:ascii="Cambria" w:hAnsi="Cambria"/>
                <w:sz w:val="22"/>
                <w:szCs w:val="22"/>
              </w:rPr>
            </w:pPr>
            <w:r>
              <w:rPr>
                <w:rFonts w:ascii="Cambria" w:hAnsi="Cambria"/>
                <w:sz w:val="22"/>
                <w:szCs w:val="22"/>
              </w:rPr>
              <w:t>3,041</w:t>
            </w:r>
          </w:p>
        </w:tc>
        <w:tc>
          <w:tcPr>
            <w:tcW w:w="885" w:type="dxa"/>
            <w:tcBorders>
              <w:top w:val="nil"/>
              <w:left w:val="nil"/>
              <w:bottom w:val="nil"/>
              <w:right w:val="single" w:sz="6" w:space="0" w:color="auto"/>
            </w:tcBorders>
          </w:tcPr>
          <w:p w:rsidR="00C528B6" w:rsidRPr="00A62DCE" w:rsidRDefault="00C528B6" w:rsidP="00C528B6">
            <w:pPr>
              <w:jc w:val="right"/>
              <w:rPr>
                <w:rFonts w:ascii="Cambria" w:hAnsi="Cambria"/>
                <w:sz w:val="22"/>
                <w:szCs w:val="22"/>
              </w:rPr>
            </w:pPr>
            <w:r>
              <w:rPr>
                <w:rFonts w:ascii="Cambria" w:hAnsi="Cambria"/>
                <w:sz w:val="22"/>
                <w:szCs w:val="22"/>
              </w:rPr>
              <w:t>702</w:t>
            </w:r>
          </w:p>
        </w:tc>
      </w:tr>
      <w:tr w:rsidR="00C528B6" w:rsidRPr="00C95F11" w:rsidTr="00BA3216">
        <w:trPr>
          <w:trHeight w:val="283"/>
        </w:trPr>
        <w:tc>
          <w:tcPr>
            <w:tcW w:w="1642" w:type="dxa"/>
            <w:tcBorders>
              <w:top w:val="nil"/>
              <w:left w:val="single" w:sz="6" w:space="0" w:color="auto"/>
              <w:bottom w:val="nil"/>
              <w:right w:val="nil"/>
            </w:tcBorders>
          </w:tcPr>
          <w:p w:rsidR="00C528B6" w:rsidRPr="00C95F11" w:rsidRDefault="00C528B6" w:rsidP="00C528B6">
            <w:pPr>
              <w:jc w:val="center"/>
              <w:rPr>
                <w:rFonts w:ascii="Calibri" w:hAnsi="Calibri" w:cs="Calibri"/>
                <w:sz w:val="22"/>
                <w:szCs w:val="22"/>
              </w:rPr>
            </w:pPr>
            <w:r w:rsidRPr="00C95F11">
              <w:rPr>
                <w:rFonts w:ascii="Calibri" w:hAnsi="Calibri" w:cs="Calibri"/>
                <w:sz w:val="22"/>
                <w:szCs w:val="22"/>
              </w:rPr>
              <w:t>3</w:t>
            </w:r>
          </w:p>
        </w:tc>
        <w:tc>
          <w:tcPr>
            <w:tcW w:w="1051" w:type="dxa"/>
            <w:tcBorders>
              <w:top w:val="nil"/>
              <w:left w:val="single" w:sz="6" w:space="0" w:color="auto"/>
              <w:bottom w:val="nil"/>
              <w:right w:val="nil"/>
            </w:tcBorders>
          </w:tcPr>
          <w:p w:rsidR="00C528B6" w:rsidRPr="00A62DCE" w:rsidRDefault="00C528B6" w:rsidP="00C528B6">
            <w:pPr>
              <w:jc w:val="right"/>
              <w:rPr>
                <w:rFonts w:ascii="Cambria" w:hAnsi="Cambria" w:cs="Calibri"/>
                <w:sz w:val="22"/>
                <w:szCs w:val="22"/>
              </w:rPr>
            </w:pPr>
            <w:r>
              <w:rPr>
                <w:rFonts w:ascii="Cambria" w:hAnsi="Cambria" w:cs="Calibri"/>
                <w:sz w:val="22"/>
                <w:szCs w:val="22"/>
              </w:rPr>
              <w:t>32,318</w:t>
            </w:r>
          </w:p>
        </w:tc>
        <w:tc>
          <w:tcPr>
            <w:tcW w:w="1051" w:type="dxa"/>
            <w:tcBorders>
              <w:top w:val="nil"/>
              <w:left w:val="nil"/>
              <w:bottom w:val="nil"/>
              <w:right w:val="nil"/>
            </w:tcBorders>
          </w:tcPr>
          <w:p w:rsidR="00C528B6" w:rsidRPr="00A62DCE" w:rsidRDefault="00C528B6" w:rsidP="00C528B6">
            <w:pPr>
              <w:jc w:val="right"/>
              <w:rPr>
                <w:rFonts w:ascii="Cambria" w:hAnsi="Cambria" w:cs="Calibri"/>
                <w:sz w:val="22"/>
                <w:szCs w:val="22"/>
              </w:rPr>
            </w:pPr>
            <w:r>
              <w:rPr>
                <w:rFonts w:ascii="Cambria" w:hAnsi="Cambria" w:cs="Calibri"/>
                <w:sz w:val="22"/>
                <w:szCs w:val="22"/>
              </w:rPr>
              <w:t>2,694</w:t>
            </w:r>
          </w:p>
        </w:tc>
        <w:tc>
          <w:tcPr>
            <w:tcW w:w="818" w:type="dxa"/>
            <w:tcBorders>
              <w:top w:val="nil"/>
              <w:left w:val="nil"/>
              <w:bottom w:val="nil"/>
              <w:right w:val="nil"/>
            </w:tcBorders>
          </w:tcPr>
          <w:p w:rsidR="00C528B6" w:rsidRPr="00A62DCE" w:rsidRDefault="00C528B6" w:rsidP="00C528B6">
            <w:pPr>
              <w:jc w:val="right"/>
              <w:rPr>
                <w:rFonts w:ascii="Cambria" w:hAnsi="Cambria" w:cs="Calibri"/>
                <w:sz w:val="22"/>
                <w:szCs w:val="22"/>
              </w:rPr>
            </w:pPr>
            <w:r>
              <w:rPr>
                <w:rFonts w:ascii="Cambria" w:hAnsi="Cambria" w:cs="Calibri"/>
                <w:sz w:val="22"/>
                <w:szCs w:val="22"/>
              </w:rPr>
              <w:t>622</w:t>
            </w:r>
          </w:p>
        </w:tc>
        <w:tc>
          <w:tcPr>
            <w:tcW w:w="1340" w:type="dxa"/>
            <w:tcBorders>
              <w:top w:val="nil"/>
              <w:left w:val="single" w:sz="6" w:space="0" w:color="auto"/>
              <w:bottom w:val="nil"/>
              <w:right w:val="nil"/>
            </w:tcBorders>
          </w:tcPr>
          <w:p w:rsidR="00C528B6" w:rsidRPr="00A62DCE" w:rsidRDefault="00C528B6" w:rsidP="00C528B6">
            <w:pPr>
              <w:jc w:val="right"/>
              <w:rPr>
                <w:rFonts w:ascii="Cambria" w:hAnsi="Cambria"/>
                <w:sz w:val="22"/>
                <w:szCs w:val="22"/>
              </w:rPr>
            </w:pPr>
            <w:r>
              <w:rPr>
                <w:rFonts w:ascii="Cambria" w:hAnsi="Cambria"/>
                <w:sz w:val="22"/>
                <w:szCs w:val="22"/>
              </w:rPr>
              <w:t>45,991</w:t>
            </w:r>
          </w:p>
        </w:tc>
        <w:tc>
          <w:tcPr>
            <w:tcW w:w="1105" w:type="dxa"/>
            <w:tcBorders>
              <w:top w:val="nil"/>
              <w:left w:val="nil"/>
              <w:bottom w:val="nil"/>
              <w:right w:val="nil"/>
            </w:tcBorders>
          </w:tcPr>
          <w:p w:rsidR="00C528B6" w:rsidRPr="00A62DCE" w:rsidRDefault="00C528B6" w:rsidP="00C528B6">
            <w:pPr>
              <w:jc w:val="right"/>
              <w:rPr>
                <w:rFonts w:ascii="Cambria" w:hAnsi="Cambria"/>
                <w:sz w:val="22"/>
                <w:szCs w:val="22"/>
              </w:rPr>
            </w:pPr>
            <w:r>
              <w:rPr>
                <w:rFonts w:ascii="Cambria" w:hAnsi="Cambria"/>
                <w:sz w:val="22"/>
                <w:szCs w:val="22"/>
              </w:rPr>
              <w:t>3,833</w:t>
            </w:r>
          </w:p>
        </w:tc>
        <w:tc>
          <w:tcPr>
            <w:tcW w:w="885" w:type="dxa"/>
            <w:tcBorders>
              <w:top w:val="nil"/>
              <w:left w:val="nil"/>
              <w:bottom w:val="nil"/>
              <w:right w:val="single" w:sz="6" w:space="0" w:color="auto"/>
            </w:tcBorders>
          </w:tcPr>
          <w:p w:rsidR="00C528B6" w:rsidRPr="00A62DCE" w:rsidRDefault="00C528B6" w:rsidP="00C528B6">
            <w:pPr>
              <w:jc w:val="right"/>
              <w:rPr>
                <w:rFonts w:ascii="Cambria" w:hAnsi="Cambria"/>
                <w:sz w:val="22"/>
                <w:szCs w:val="22"/>
              </w:rPr>
            </w:pPr>
            <w:r>
              <w:rPr>
                <w:rFonts w:ascii="Cambria" w:hAnsi="Cambria"/>
                <w:sz w:val="22"/>
                <w:szCs w:val="22"/>
              </w:rPr>
              <w:t>885</w:t>
            </w:r>
          </w:p>
        </w:tc>
      </w:tr>
      <w:tr w:rsidR="00C528B6" w:rsidRPr="00C95F11" w:rsidTr="00BA3216">
        <w:trPr>
          <w:trHeight w:val="283"/>
        </w:trPr>
        <w:tc>
          <w:tcPr>
            <w:tcW w:w="1642" w:type="dxa"/>
            <w:tcBorders>
              <w:top w:val="nil"/>
              <w:left w:val="single" w:sz="6" w:space="0" w:color="auto"/>
              <w:bottom w:val="nil"/>
              <w:right w:val="nil"/>
            </w:tcBorders>
          </w:tcPr>
          <w:p w:rsidR="00C528B6" w:rsidRPr="00C95F11" w:rsidRDefault="00C528B6" w:rsidP="00C528B6">
            <w:pPr>
              <w:jc w:val="center"/>
              <w:rPr>
                <w:rFonts w:ascii="Calibri" w:hAnsi="Calibri" w:cs="Calibri"/>
                <w:sz w:val="22"/>
                <w:szCs w:val="22"/>
              </w:rPr>
            </w:pPr>
            <w:r w:rsidRPr="00C95F11">
              <w:rPr>
                <w:rFonts w:ascii="Calibri" w:hAnsi="Calibri" w:cs="Calibri"/>
                <w:sz w:val="22"/>
                <w:szCs w:val="22"/>
              </w:rPr>
              <w:t>4</w:t>
            </w:r>
          </w:p>
        </w:tc>
        <w:tc>
          <w:tcPr>
            <w:tcW w:w="1051" w:type="dxa"/>
            <w:tcBorders>
              <w:top w:val="nil"/>
              <w:left w:val="single" w:sz="6" w:space="0" w:color="auto"/>
              <w:bottom w:val="nil"/>
              <w:right w:val="nil"/>
            </w:tcBorders>
          </w:tcPr>
          <w:p w:rsidR="00C528B6" w:rsidRPr="00A62DCE" w:rsidRDefault="00C528B6" w:rsidP="00C528B6">
            <w:pPr>
              <w:jc w:val="right"/>
              <w:rPr>
                <w:rFonts w:ascii="Cambria" w:hAnsi="Cambria" w:cs="Calibri"/>
                <w:sz w:val="22"/>
                <w:szCs w:val="22"/>
              </w:rPr>
            </w:pPr>
            <w:r>
              <w:rPr>
                <w:rFonts w:ascii="Cambria" w:hAnsi="Cambria" w:cs="Calibri"/>
                <w:sz w:val="22"/>
                <w:szCs w:val="22"/>
              </w:rPr>
              <w:t>39,000</w:t>
            </w:r>
          </w:p>
        </w:tc>
        <w:tc>
          <w:tcPr>
            <w:tcW w:w="1051" w:type="dxa"/>
            <w:tcBorders>
              <w:top w:val="nil"/>
              <w:left w:val="nil"/>
              <w:bottom w:val="nil"/>
              <w:right w:val="nil"/>
            </w:tcBorders>
          </w:tcPr>
          <w:p w:rsidR="00C528B6" w:rsidRPr="00A62DCE" w:rsidRDefault="00C528B6" w:rsidP="00C528B6">
            <w:pPr>
              <w:jc w:val="right"/>
              <w:rPr>
                <w:rFonts w:ascii="Cambria" w:hAnsi="Cambria" w:cs="Calibri"/>
                <w:sz w:val="22"/>
                <w:szCs w:val="22"/>
              </w:rPr>
            </w:pPr>
            <w:r>
              <w:rPr>
                <w:rFonts w:ascii="Cambria" w:hAnsi="Cambria" w:cs="Calibri"/>
                <w:sz w:val="22"/>
                <w:szCs w:val="22"/>
              </w:rPr>
              <w:t>3,250</w:t>
            </w:r>
          </w:p>
        </w:tc>
        <w:tc>
          <w:tcPr>
            <w:tcW w:w="818" w:type="dxa"/>
            <w:tcBorders>
              <w:top w:val="nil"/>
              <w:left w:val="nil"/>
              <w:bottom w:val="nil"/>
              <w:right w:val="nil"/>
            </w:tcBorders>
          </w:tcPr>
          <w:p w:rsidR="00C528B6" w:rsidRPr="00A62DCE" w:rsidRDefault="00C528B6" w:rsidP="00C528B6">
            <w:pPr>
              <w:jc w:val="right"/>
              <w:rPr>
                <w:rFonts w:ascii="Cambria" w:hAnsi="Cambria" w:cs="Calibri"/>
                <w:sz w:val="22"/>
                <w:szCs w:val="22"/>
              </w:rPr>
            </w:pPr>
            <w:r>
              <w:rPr>
                <w:rFonts w:ascii="Cambria" w:hAnsi="Cambria" w:cs="Calibri"/>
                <w:sz w:val="22"/>
                <w:szCs w:val="22"/>
              </w:rPr>
              <w:t>750</w:t>
            </w:r>
          </w:p>
        </w:tc>
        <w:tc>
          <w:tcPr>
            <w:tcW w:w="1340" w:type="dxa"/>
            <w:tcBorders>
              <w:top w:val="nil"/>
              <w:left w:val="single" w:sz="6" w:space="0" w:color="auto"/>
              <w:bottom w:val="nil"/>
              <w:right w:val="nil"/>
            </w:tcBorders>
          </w:tcPr>
          <w:p w:rsidR="00C528B6" w:rsidRPr="00A62DCE" w:rsidRDefault="00C528B6" w:rsidP="00C528B6">
            <w:pPr>
              <w:jc w:val="right"/>
              <w:rPr>
                <w:rFonts w:ascii="Cambria" w:hAnsi="Cambria"/>
                <w:sz w:val="22"/>
                <w:szCs w:val="22"/>
              </w:rPr>
            </w:pPr>
            <w:r>
              <w:rPr>
                <w:rFonts w:ascii="Cambria" w:hAnsi="Cambria"/>
                <w:sz w:val="22"/>
                <w:szCs w:val="22"/>
              </w:rPr>
              <w:t>55,500</w:t>
            </w:r>
          </w:p>
        </w:tc>
        <w:tc>
          <w:tcPr>
            <w:tcW w:w="1105" w:type="dxa"/>
            <w:tcBorders>
              <w:top w:val="nil"/>
              <w:left w:val="nil"/>
              <w:bottom w:val="nil"/>
              <w:right w:val="nil"/>
            </w:tcBorders>
          </w:tcPr>
          <w:p w:rsidR="00C528B6" w:rsidRPr="00A62DCE" w:rsidRDefault="00C528B6" w:rsidP="00C528B6">
            <w:pPr>
              <w:jc w:val="right"/>
              <w:rPr>
                <w:rFonts w:ascii="Cambria" w:hAnsi="Cambria"/>
                <w:sz w:val="22"/>
                <w:szCs w:val="22"/>
              </w:rPr>
            </w:pPr>
            <w:r>
              <w:rPr>
                <w:rFonts w:ascii="Cambria" w:hAnsi="Cambria"/>
                <w:sz w:val="22"/>
                <w:szCs w:val="22"/>
              </w:rPr>
              <w:t>4,625</w:t>
            </w:r>
          </w:p>
        </w:tc>
        <w:tc>
          <w:tcPr>
            <w:tcW w:w="885" w:type="dxa"/>
            <w:tcBorders>
              <w:top w:val="nil"/>
              <w:left w:val="nil"/>
              <w:bottom w:val="nil"/>
              <w:right w:val="single" w:sz="6" w:space="0" w:color="auto"/>
            </w:tcBorders>
          </w:tcPr>
          <w:p w:rsidR="00C528B6" w:rsidRPr="00A62DCE" w:rsidRDefault="00C528B6" w:rsidP="00C528B6">
            <w:pPr>
              <w:jc w:val="right"/>
              <w:rPr>
                <w:rFonts w:ascii="Cambria" w:hAnsi="Cambria"/>
                <w:sz w:val="22"/>
                <w:szCs w:val="22"/>
              </w:rPr>
            </w:pPr>
            <w:r>
              <w:rPr>
                <w:rFonts w:ascii="Cambria" w:hAnsi="Cambria"/>
                <w:sz w:val="22"/>
                <w:szCs w:val="22"/>
              </w:rPr>
              <w:t>1,068</w:t>
            </w:r>
          </w:p>
        </w:tc>
      </w:tr>
      <w:tr w:rsidR="00C528B6" w:rsidRPr="00C95F11" w:rsidTr="00BA3216">
        <w:trPr>
          <w:trHeight w:val="283"/>
        </w:trPr>
        <w:tc>
          <w:tcPr>
            <w:tcW w:w="1642" w:type="dxa"/>
            <w:tcBorders>
              <w:top w:val="nil"/>
              <w:left w:val="single" w:sz="6" w:space="0" w:color="auto"/>
              <w:bottom w:val="nil"/>
              <w:right w:val="nil"/>
            </w:tcBorders>
          </w:tcPr>
          <w:p w:rsidR="00C528B6" w:rsidRPr="00C95F11" w:rsidRDefault="00C528B6" w:rsidP="00C528B6">
            <w:pPr>
              <w:jc w:val="center"/>
              <w:rPr>
                <w:rFonts w:ascii="Calibri" w:hAnsi="Calibri" w:cs="Calibri"/>
                <w:sz w:val="22"/>
                <w:szCs w:val="22"/>
              </w:rPr>
            </w:pPr>
            <w:r w:rsidRPr="00C95F11">
              <w:rPr>
                <w:rFonts w:ascii="Calibri" w:hAnsi="Calibri" w:cs="Calibri"/>
                <w:sz w:val="22"/>
                <w:szCs w:val="22"/>
              </w:rPr>
              <w:t>5</w:t>
            </w:r>
          </w:p>
        </w:tc>
        <w:tc>
          <w:tcPr>
            <w:tcW w:w="1051" w:type="dxa"/>
            <w:tcBorders>
              <w:top w:val="nil"/>
              <w:left w:val="single" w:sz="6" w:space="0" w:color="auto"/>
              <w:bottom w:val="nil"/>
              <w:right w:val="nil"/>
            </w:tcBorders>
          </w:tcPr>
          <w:p w:rsidR="00C528B6" w:rsidRPr="00A62DCE" w:rsidRDefault="00C528B6" w:rsidP="00C528B6">
            <w:pPr>
              <w:jc w:val="right"/>
              <w:rPr>
                <w:rFonts w:ascii="Cambria" w:hAnsi="Cambria" w:cs="Calibri"/>
                <w:sz w:val="22"/>
                <w:szCs w:val="22"/>
              </w:rPr>
            </w:pPr>
            <w:r>
              <w:rPr>
                <w:rFonts w:ascii="Cambria" w:hAnsi="Cambria" w:cs="Calibri"/>
                <w:sz w:val="22"/>
                <w:szCs w:val="22"/>
              </w:rPr>
              <w:t>45,682</w:t>
            </w:r>
          </w:p>
        </w:tc>
        <w:tc>
          <w:tcPr>
            <w:tcW w:w="1051" w:type="dxa"/>
            <w:tcBorders>
              <w:top w:val="nil"/>
              <w:left w:val="nil"/>
              <w:bottom w:val="nil"/>
              <w:right w:val="nil"/>
            </w:tcBorders>
          </w:tcPr>
          <w:p w:rsidR="00C528B6" w:rsidRPr="00A62DCE" w:rsidRDefault="00C528B6" w:rsidP="00C528B6">
            <w:pPr>
              <w:jc w:val="right"/>
              <w:rPr>
                <w:rFonts w:ascii="Cambria" w:hAnsi="Cambria" w:cs="Calibri"/>
                <w:sz w:val="22"/>
                <w:szCs w:val="22"/>
              </w:rPr>
            </w:pPr>
            <w:r>
              <w:rPr>
                <w:rFonts w:ascii="Cambria" w:hAnsi="Cambria" w:cs="Calibri"/>
                <w:sz w:val="22"/>
                <w:szCs w:val="22"/>
              </w:rPr>
              <w:t>3,807</w:t>
            </w:r>
          </w:p>
        </w:tc>
        <w:tc>
          <w:tcPr>
            <w:tcW w:w="818" w:type="dxa"/>
            <w:tcBorders>
              <w:top w:val="nil"/>
              <w:left w:val="nil"/>
              <w:bottom w:val="nil"/>
              <w:right w:val="nil"/>
            </w:tcBorders>
          </w:tcPr>
          <w:p w:rsidR="00C528B6" w:rsidRPr="00A62DCE" w:rsidRDefault="00C528B6" w:rsidP="00C528B6">
            <w:pPr>
              <w:jc w:val="right"/>
              <w:rPr>
                <w:rFonts w:ascii="Cambria" w:hAnsi="Cambria" w:cs="Calibri"/>
                <w:sz w:val="22"/>
                <w:szCs w:val="22"/>
              </w:rPr>
            </w:pPr>
            <w:r>
              <w:rPr>
                <w:rFonts w:ascii="Cambria" w:hAnsi="Cambria" w:cs="Calibri"/>
                <w:sz w:val="22"/>
                <w:szCs w:val="22"/>
              </w:rPr>
              <w:t>879</w:t>
            </w:r>
          </w:p>
        </w:tc>
        <w:tc>
          <w:tcPr>
            <w:tcW w:w="1340" w:type="dxa"/>
            <w:tcBorders>
              <w:top w:val="nil"/>
              <w:left w:val="single" w:sz="6" w:space="0" w:color="auto"/>
              <w:bottom w:val="nil"/>
              <w:right w:val="nil"/>
            </w:tcBorders>
          </w:tcPr>
          <w:p w:rsidR="00C528B6" w:rsidRPr="00A62DCE" w:rsidRDefault="00C528B6" w:rsidP="00C528B6">
            <w:pPr>
              <w:jc w:val="right"/>
              <w:rPr>
                <w:rFonts w:ascii="Cambria" w:hAnsi="Cambria"/>
                <w:sz w:val="22"/>
                <w:szCs w:val="22"/>
              </w:rPr>
            </w:pPr>
            <w:r>
              <w:rPr>
                <w:rFonts w:ascii="Cambria" w:hAnsi="Cambria"/>
                <w:sz w:val="22"/>
                <w:szCs w:val="22"/>
              </w:rPr>
              <w:t>65,009</w:t>
            </w:r>
          </w:p>
        </w:tc>
        <w:tc>
          <w:tcPr>
            <w:tcW w:w="1105" w:type="dxa"/>
            <w:tcBorders>
              <w:top w:val="nil"/>
              <w:left w:val="nil"/>
              <w:bottom w:val="nil"/>
              <w:right w:val="nil"/>
            </w:tcBorders>
          </w:tcPr>
          <w:p w:rsidR="00C528B6" w:rsidRPr="00A62DCE" w:rsidRDefault="00C528B6" w:rsidP="00C528B6">
            <w:pPr>
              <w:jc w:val="right"/>
              <w:rPr>
                <w:rFonts w:ascii="Cambria" w:hAnsi="Cambria"/>
                <w:sz w:val="22"/>
                <w:szCs w:val="22"/>
              </w:rPr>
            </w:pPr>
            <w:r>
              <w:rPr>
                <w:rFonts w:ascii="Cambria" w:hAnsi="Cambria"/>
                <w:sz w:val="22"/>
                <w:szCs w:val="22"/>
              </w:rPr>
              <w:t>5,418</w:t>
            </w:r>
          </w:p>
        </w:tc>
        <w:tc>
          <w:tcPr>
            <w:tcW w:w="885" w:type="dxa"/>
            <w:tcBorders>
              <w:top w:val="nil"/>
              <w:left w:val="nil"/>
              <w:bottom w:val="nil"/>
              <w:right w:val="single" w:sz="6" w:space="0" w:color="auto"/>
            </w:tcBorders>
          </w:tcPr>
          <w:p w:rsidR="00C528B6" w:rsidRPr="00A62DCE" w:rsidRDefault="00C528B6" w:rsidP="00C528B6">
            <w:pPr>
              <w:jc w:val="right"/>
              <w:rPr>
                <w:rFonts w:ascii="Cambria" w:hAnsi="Cambria"/>
                <w:sz w:val="22"/>
                <w:szCs w:val="22"/>
              </w:rPr>
            </w:pPr>
            <w:r>
              <w:rPr>
                <w:rFonts w:ascii="Cambria" w:hAnsi="Cambria"/>
                <w:sz w:val="22"/>
                <w:szCs w:val="22"/>
              </w:rPr>
              <w:t>1,251</w:t>
            </w:r>
          </w:p>
        </w:tc>
      </w:tr>
      <w:tr w:rsidR="00C528B6" w:rsidRPr="00C95F11" w:rsidTr="00BA3216">
        <w:trPr>
          <w:trHeight w:val="283"/>
        </w:trPr>
        <w:tc>
          <w:tcPr>
            <w:tcW w:w="1642" w:type="dxa"/>
            <w:tcBorders>
              <w:top w:val="nil"/>
              <w:left w:val="single" w:sz="6" w:space="0" w:color="auto"/>
              <w:bottom w:val="nil"/>
              <w:right w:val="nil"/>
            </w:tcBorders>
          </w:tcPr>
          <w:p w:rsidR="00C528B6" w:rsidRPr="00C95F11" w:rsidRDefault="00C528B6" w:rsidP="00C528B6">
            <w:pPr>
              <w:jc w:val="center"/>
              <w:rPr>
                <w:rFonts w:ascii="Calibri" w:hAnsi="Calibri" w:cs="Calibri"/>
                <w:sz w:val="22"/>
                <w:szCs w:val="22"/>
              </w:rPr>
            </w:pPr>
            <w:r w:rsidRPr="00C95F11">
              <w:rPr>
                <w:rFonts w:ascii="Calibri" w:hAnsi="Calibri" w:cs="Calibri"/>
                <w:sz w:val="22"/>
                <w:szCs w:val="22"/>
              </w:rPr>
              <w:t>6</w:t>
            </w:r>
          </w:p>
        </w:tc>
        <w:tc>
          <w:tcPr>
            <w:tcW w:w="1051" w:type="dxa"/>
            <w:tcBorders>
              <w:top w:val="nil"/>
              <w:left w:val="single" w:sz="6" w:space="0" w:color="auto"/>
              <w:bottom w:val="nil"/>
              <w:right w:val="nil"/>
            </w:tcBorders>
          </w:tcPr>
          <w:p w:rsidR="00C528B6" w:rsidRPr="00A62DCE" w:rsidRDefault="00C528B6" w:rsidP="00C528B6">
            <w:pPr>
              <w:jc w:val="right"/>
              <w:rPr>
                <w:rFonts w:ascii="Cambria" w:hAnsi="Cambria" w:cs="Calibri"/>
                <w:sz w:val="22"/>
                <w:szCs w:val="22"/>
              </w:rPr>
            </w:pPr>
            <w:r>
              <w:rPr>
                <w:rFonts w:ascii="Cambria" w:hAnsi="Cambria" w:cs="Calibri"/>
                <w:sz w:val="22"/>
                <w:szCs w:val="22"/>
              </w:rPr>
              <w:t>52,364</w:t>
            </w:r>
          </w:p>
        </w:tc>
        <w:tc>
          <w:tcPr>
            <w:tcW w:w="1051" w:type="dxa"/>
            <w:tcBorders>
              <w:top w:val="nil"/>
              <w:left w:val="nil"/>
              <w:bottom w:val="nil"/>
              <w:right w:val="nil"/>
            </w:tcBorders>
          </w:tcPr>
          <w:p w:rsidR="00C528B6" w:rsidRPr="00A62DCE" w:rsidRDefault="00C528B6" w:rsidP="00C528B6">
            <w:pPr>
              <w:jc w:val="right"/>
              <w:rPr>
                <w:rFonts w:ascii="Cambria" w:hAnsi="Cambria" w:cs="Calibri"/>
                <w:sz w:val="22"/>
                <w:szCs w:val="22"/>
              </w:rPr>
            </w:pPr>
            <w:r>
              <w:rPr>
                <w:rFonts w:ascii="Cambria" w:hAnsi="Cambria" w:cs="Calibri"/>
                <w:sz w:val="22"/>
                <w:szCs w:val="22"/>
              </w:rPr>
              <w:t>4,364</w:t>
            </w:r>
          </w:p>
        </w:tc>
        <w:tc>
          <w:tcPr>
            <w:tcW w:w="818" w:type="dxa"/>
            <w:tcBorders>
              <w:top w:val="nil"/>
              <w:left w:val="nil"/>
              <w:bottom w:val="nil"/>
              <w:right w:val="nil"/>
            </w:tcBorders>
          </w:tcPr>
          <w:p w:rsidR="00C528B6" w:rsidRPr="00A62DCE" w:rsidRDefault="00C528B6" w:rsidP="00C528B6">
            <w:pPr>
              <w:jc w:val="right"/>
              <w:rPr>
                <w:rFonts w:ascii="Cambria" w:hAnsi="Cambria" w:cs="Calibri"/>
                <w:sz w:val="22"/>
                <w:szCs w:val="22"/>
              </w:rPr>
            </w:pPr>
            <w:r>
              <w:rPr>
                <w:rFonts w:ascii="Cambria" w:hAnsi="Cambria" w:cs="Calibri"/>
                <w:sz w:val="22"/>
                <w:szCs w:val="22"/>
              </w:rPr>
              <w:t>1,007</w:t>
            </w:r>
          </w:p>
        </w:tc>
        <w:tc>
          <w:tcPr>
            <w:tcW w:w="1340" w:type="dxa"/>
            <w:tcBorders>
              <w:top w:val="nil"/>
              <w:left w:val="single" w:sz="6" w:space="0" w:color="auto"/>
              <w:bottom w:val="nil"/>
              <w:right w:val="nil"/>
            </w:tcBorders>
          </w:tcPr>
          <w:p w:rsidR="00C528B6" w:rsidRPr="00A62DCE" w:rsidRDefault="00C528B6" w:rsidP="00C528B6">
            <w:pPr>
              <w:jc w:val="right"/>
              <w:rPr>
                <w:rFonts w:ascii="Cambria" w:hAnsi="Cambria"/>
                <w:sz w:val="22"/>
                <w:szCs w:val="22"/>
              </w:rPr>
            </w:pPr>
            <w:r>
              <w:rPr>
                <w:rFonts w:ascii="Cambria" w:hAnsi="Cambria"/>
                <w:sz w:val="22"/>
                <w:szCs w:val="22"/>
              </w:rPr>
              <w:t>74,518</w:t>
            </w:r>
          </w:p>
        </w:tc>
        <w:tc>
          <w:tcPr>
            <w:tcW w:w="1105" w:type="dxa"/>
            <w:tcBorders>
              <w:top w:val="nil"/>
              <w:left w:val="nil"/>
              <w:bottom w:val="nil"/>
              <w:right w:val="nil"/>
            </w:tcBorders>
          </w:tcPr>
          <w:p w:rsidR="00C528B6" w:rsidRPr="00A62DCE" w:rsidRDefault="00C528B6" w:rsidP="00C528B6">
            <w:pPr>
              <w:jc w:val="right"/>
              <w:rPr>
                <w:rFonts w:ascii="Cambria" w:hAnsi="Cambria"/>
                <w:sz w:val="22"/>
                <w:szCs w:val="22"/>
              </w:rPr>
            </w:pPr>
            <w:r>
              <w:rPr>
                <w:rFonts w:ascii="Cambria" w:hAnsi="Cambria"/>
                <w:sz w:val="22"/>
                <w:szCs w:val="22"/>
              </w:rPr>
              <w:t>6,210</w:t>
            </w:r>
          </w:p>
        </w:tc>
        <w:tc>
          <w:tcPr>
            <w:tcW w:w="885" w:type="dxa"/>
            <w:tcBorders>
              <w:top w:val="nil"/>
              <w:left w:val="nil"/>
              <w:bottom w:val="nil"/>
              <w:right w:val="single" w:sz="6" w:space="0" w:color="auto"/>
            </w:tcBorders>
          </w:tcPr>
          <w:p w:rsidR="00C528B6" w:rsidRPr="00A62DCE" w:rsidRDefault="00C528B6" w:rsidP="00C528B6">
            <w:pPr>
              <w:jc w:val="right"/>
              <w:rPr>
                <w:rFonts w:ascii="Cambria" w:hAnsi="Cambria"/>
                <w:sz w:val="22"/>
                <w:szCs w:val="22"/>
              </w:rPr>
            </w:pPr>
            <w:r>
              <w:rPr>
                <w:rFonts w:ascii="Cambria" w:hAnsi="Cambria"/>
                <w:sz w:val="22"/>
                <w:szCs w:val="22"/>
              </w:rPr>
              <w:t>1,434</w:t>
            </w:r>
          </w:p>
        </w:tc>
      </w:tr>
      <w:tr w:rsidR="00C528B6" w:rsidRPr="00C95F11" w:rsidTr="00BA3216">
        <w:trPr>
          <w:trHeight w:val="283"/>
        </w:trPr>
        <w:tc>
          <w:tcPr>
            <w:tcW w:w="1642" w:type="dxa"/>
            <w:tcBorders>
              <w:top w:val="nil"/>
              <w:left w:val="single" w:sz="6" w:space="0" w:color="auto"/>
              <w:bottom w:val="nil"/>
              <w:right w:val="nil"/>
            </w:tcBorders>
          </w:tcPr>
          <w:p w:rsidR="00C528B6" w:rsidRPr="00C95F11" w:rsidRDefault="00C528B6" w:rsidP="00C528B6">
            <w:pPr>
              <w:jc w:val="center"/>
              <w:rPr>
                <w:rFonts w:ascii="Calibri" w:hAnsi="Calibri" w:cs="Calibri"/>
                <w:sz w:val="22"/>
                <w:szCs w:val="22"/>
              </w:rPr>
            </w:pPr>
            <w:r w:rsidRPr="00C95F11">
              <w:rPr>
                <w:rFonts w:ascii="Calibri" w:hAnsi="Calibri" w:cs="Calibri"/>
                <w:sz w:val="22"/>
                <w:szCs w:val="22"/>
              </w:rPr>
              <w:t>7</w:t>
            </w:r>
          </w:p>
        </w:tc>
        <w:tc>
          <w:tcPr>
            <w:tcW w:w="1051" w:type="dxa"/>
            <w:tcBorders>
              <w:top w:val="nil"/>
              <w:left w:val="single" w:sz="6" w:space="0" w:color="auto"/>
              <w:bottom w:val="nil"/>
              <w:right w:val="nil"/>
            </w:tcBorders>
          </w:tcPr>
          <w:p w:rsidR="00C528B6" w:rsidRPr="00A62DCE" w:rsidRDefault="00C528B6" w:rsidP="00C528B6">
            <w:pPr>
              <w:jc w:val="right"/>
              <w:rPr>
                <w:rFonts w:ascii="Cambria" w:hAnsi="Cambria" w:cs="Calibri"/>
                <w:sz w:val="22"/>
                <w:szCs w:val="22"/>
              </w:rPr>
            </w:pPr>
            <w:r>
              <w:rPr>
                <w:rFonts w:ascii="Cambria" w:hAnsi="Cambria" w:cs="Calibri"/>
                <w:sz w:val="22"/>
                <w:szCs w:val="22"/>
              </w:rPr>
              <w:t>59,046</w:t>
            </w:r>
          </w:p>
        </w:tc>
        <w:tc>
          <w:tcPr>
            <w:tcW w:w="1051" w:type="dxa"/>
            <w:tcBorders>
              <w:top w:val="nil"/>
              <w:left w:val="nil"/>
              <w:bottom w:val="nil"/>
              <w:right w:val="nil"/>
            </w:tcBorders>
          </w:tcPr>
          <w:p w:rsidR="00C528B6" w:rsidRPr="00A62DCE" w:rsidRDefault="00C528B6" w:rsidP="00C528B6">
            <w:pPr>
              <w:jc w:val="right"/>
              <w:rPr>
                <w:rFonts w:ascii="Cambria" w:hAnsi="Cambria" w:cs="Calibri"/>
                <w:sz w:val="22"/>
                <w:szCs w:val="22"/>
              </w:rPr>
            </w:pPr>
            <w:r>
              <w:rPr>
                <w:rFonts w:ascii="Cambria" w:hAnsi="Cambria" w:cs="Calibri"/>
                <w:sz w:val="22"/>
                <w:szCs w:val="22"/>
              </w:rPr>
              <w:t>4,921</w:t>
            </w:r>
          </w:p>
        </w:tc>
        <w:tc>
          <w:tcPr>
            <w:tcW w:w="818" w:type="dxa"/>
            <w:tcBorders>
              <w:top w:val="nil"/>
              <w:left w:val="nil"/>
              <w:bottom w:val="nil"/>
              <w:right w:val="nil"/>
            </w:tcBorders>
          </w:tcPr>
          <w:p w:rsidR="00C528B6" w:rsidRPr="00A62DCE" w:rsidRDefault="00C528B6" w:rsidP="00C528B6">
            <w:pPr>
              <w:jc w:val="right"/>
              <w:rPr>
                <w:rFonts w:ascii="Cambria" w:hAnsi="Cambria" w:cs="Calibri"/>
                <w:sz w:val="22"/>
                <w:szCs w:val="22"/>
              </w:rPr>
            </w:pPr>
            <w:r>
              <w:rPr>
                <w:rFonts w:ascii="Cambria" w:hAnsi="Cambria" w:cs="Calibri"/>
                <w:sz w:val="22"/>
                <w:szCs w:val="22"/>
              </w:rPr>
              <w:t>1,136</w:t>
            </w:r>
          </w:p>
        </w:tc>
        <w:tc>
          <w:tcPr>
            <w:tcW w:w="1340" w:type="dxa"/>
            <w:tcBorders>
              <w:top w:val="nil"/>
              <w:left w:val="single" w:sz="6" w:space="0" w:color="auto"/>
              <w:bottom w:val="nil"/>
              <w:right w:val="nil"/>
            </w:tcBorders>
          </w:tcPr>
          <w:p w:rsidR="00C528B6" w:rsidRPr="00A62DCE" w:rsidRDefault="00C528B6" w:rsidP="00C528B6">
            <w:pPr>
              <w:jc w:val="right"/>
              <w:rPr>
                <w:rFonts w:ascii="Cambria" w:hAnsi="Cambria"/>
                <w:sz w:val="22"/>
                <w:szCs w:val="22"/>
              </w:rPr>
            </w:pPr>
            <w:r>
              <w:rPr>
                <w:rFonts w:ascii="Cambria" w:hAnsi="Cambria"/>
                <w:sz w:val="22"/>
                <w:szCs w:val="22"/>
              </w:rPr>
              <w:t>84,027</w:t>
            </w:r>
          </w:p>
        </w:tc>
        <w:tc>
          <w:tcPr>
            <w:tcW w:w="1105" w:type="dxa"/>
            <w:tcBorders>
              <w:top w:val="nil"/>
              <w:left w:val="nil"/>
              <w:bottom w:val="nil"/>
              <w:right w:val="nil"/>
            </w:tcBorders>
          </w:tcPr>
          <w:p w:rsidR="00C528B6" w:rsidRPr="00A62DCE" w:rsidRDefault="00C528B6" w:rsidP="00C528B6">
            <w:pPr>
              <w:jc w:val="right"/>
              <w:rPr>
                <w:rFonts w:ascii="Cambria" w:hAnsi="Cambria"/>
                <w:sz w:val="22"/>
                <w:szCs w:val="22"/>
              </w:rPr>
            </w:pPr>
            <w:r>
              <w:rPr>
                <w:rFonts w:ascii="Cambria" w:hAnsi="Cambria"/>
                <w:sz w:val="22"/>
                <w:szCs w:val="22"/>
              </w:rPr>
              <w:t>7,003</w:t>
            </w:r>
          </w:p>
        </w:tc>
        <w:tc>
          <w:tcPr>
            <w:tcW w:w="885" w:type="dxa"/>
            <w:tcBorders>
              <w:top w:val="nil"/>
              <w:left w:val="nil"/>
              <w:bottom w:val="nil"/>
              <w:right w:val="single" w:sz="6" w:space="0" w:color="auto"/>
            </w:tcBorders>
          </w:tcPr>
          <w:p w:rsidR="00C528B6" w:rsidRPr="00A62DCE" w:rsidRDefault="00C528B6" w:rsidP="00C528B6">
            <w:pPr>
              <w:jc w:val="right"/>
              <w:rPr>
                <w:rFonts w:ascii="Cambria" w:hAnsi="Cambria"/>
                <w:sz w:val="22"/>
                <w:szCs w:val="22"/>
              </w:rPr>
            </w:pPr>
            <w:r>
              <w:rPr>
                <w:rFonts w:ascii="Cambria" w:hAnsi="Cambria"/>
                <w:sz w:val="22"/>
                <w:szCs w:val="22"/>
              </w:rPr>
              <w:t>1,616</w:t>
            </w:r>
          </w:p>
        </w:tc>
      </w:tr>
      <w:tr w:rsidR="00C528B6" w:rsidRPr="00C95F11" w:rsidTr="00BA3216">
        <w:trPr>
          <w:trHeight w:val="283"/>
        </w:trPr>
        <w:tc>
          <w:tcPr>
            <w:tcW w:w="1642" w:type="dxa"/>
            <w:tcBorders>
              <w:top w:val="nil"/>
              <w:left w:val="single" w:sz="6" w:space="0" w:color="auto"/>
              <w:bottom w:val="nil"/>
              <w:right w:val="nil"/>
            </w:tcBorders>
          </w:tcPr>
          <w:p w:rsidR="00C528B6" w:rsidRPr="00C95F11" w:rsidRDefault="00C528B6" w:rsidP="00C528B6">
            <w:pPr>
              <w:jc w:val="center"/>
              <w:rPr>
                <w:rFonts w:ascii="Calibri" w:hAnsi="Calibri" w:cs="Calibri"/>
                <w:sz w:val="22"/>
                <w:szCs w:val="22"/>
              </w:rPr>
            </w:pPr>
            <w:r w:rsidRPr="00C95F11">
              <w:rPr>
                <w:rFonts w:ascii="Calibri" w:hAnsi="Calibri" w:cs="Calibri"/>
                <w:sz w:val="22"/>
                <w:szCs w:val="22"/>
              </w:rPr>
              <w:t>8</w:t>
            </w:r>
          </w:p>
        </w:tc>
        <w:tc>
          <w:tcPr>
            <w:tcW w:w="1051" w:type="dxa"/>
            <w:tcBorders>
              <w:top w:val="nil"/>
              <w:left w:val="single" w:sz="6" w:space="0" w:color="auto"/>
              <w:bottom w:val="nil"/>
              <w:right w:val="nil"/>
            </w:tcBorders>
          </w:tcPr>
          <w:p w:rsidR="00C528B6" w:rsidRPr="00A62DCE" w:rsidRDefault="00C528B6" w:rsidP="00C528B6">
            <w:pPr>
              <w:jc w:val="right"/>
              <w:rPr>
                <w:rFonts w:ascii="Cambria" w:hAnsi="Cambria" w:cs="Calibri"/>
                <w:sz w:val="22"/>
                <w:szCs w:val="22"/>
              </w:rPr>
            </w:pPr>
            <w:r>
              <w:rPr>
                <w:rFonts w:ascii="Cambria" w:hAnsi="Cambria" w:cs="Calibri"/>
                <w:sz w:val="22"/>
                <w:szCs w:val="22"/>
              </w:rPr>
              <w:t>65,728</w:t>
            </w:r>
          </w:p>
        </w:tc>
        <w:tc>
          <w:tcPr>
            <w:tcW w:w="1051" w:type="dxa"/>
            <w:tcBorders>
              <w:top w:val="nil"/>
              <w:left w:val="nil"/>
              <w:bottom w:val="nil"/>
              <w:right w:val="nil"/>
            </w:tcBorders>
          </w:tcPr>
          <w:p w:rsidR="00C528B6" w:rsidRPr="00A62DCE" w:rsidRDefault="00C528B6" w:rsidP="00C528B6">
            <w:pPr>
              <w:jc w:val="right"/>
              <w:rPr>
                <w:rFonts w:ascii="Cambria" w:hAnsi="Cambria" w:cs="Calibri"/>
                <w:sz w:val="22"/>
                <w:szCs w:val="22"/>
              </w:rPr>
            </w:pPr>
            <w:r>
              <w:rPr>
                <w:rFonts w:ascii="Cambria" w:hAnsi="Cambria" w:cs="Calibri"/>
                <w:sz w:val="22"/>
                <w:szCs w:val="22"/>
              </w:rPr>
              <w:t>5,478</w:t>
            </w:r>
          </w:p>
        </w:tc>
        <w:tc>
          <w:tcPr>
            <w:tcW w:w="818" w:type="dxa"/>
            <w:tcBorders>
              <w:top w:val="nil"/>
              <w:left w:val="nil"/>
              <w:bottom w:val="nil"/>
              <w:right w:val="nil"/>
            </w:tcBorders>
          </w:tcPr>
          <w:p w:rsidR="00C528B6" w:rsidRPr="00A62DCE" w:rsidRDefault="00C528B6" w:rsidP="00C528B6">
            <w:pPr>
              <w:jc w:val="right"/>
              <w:rPr>
                <w:rFonts w:ascii="Cambria" w:hAnsi="Cambria" w:cs="Calibri"/>
                <w:sz w:val="22"/>
                <w:szCs w:val="22"/>
              </w:rPr>
            </w:pPr>
            <w:r>
              <w:rPr>
                <w:rFonts w:ascii="Cambria" w:hAnsi="Cambria" w:cs="Calibri"/>
                <w:sz w:val="22"/>
                <w:szCs w:val="22"/>
              </w:rPr>
              <w:t>1,264</w:t>
            </w:r>
          </w:p>
        </w:tc>
        <w:tc>
          <w:tcPr>
            <w:tcW w:w="1340" w:type="dxa"/>
            <w:tcBorders>
              <w:top w:val="nil"/>
              <w:left w:val="single" w:sz="6" w:space="0" w:color="auto"/>
              <w:bottom w:val="nil"/>
              <w:right w:val="nil"/>
            </w:tcBorders>
          </w:tcPr>
          <w:p w:rsidR="00C528B6" w:rsidRPr="00A62DCE" w:rsidRDefault="00C528B6" w:rsidP="00C528B6">
            <w:pPr>
              <w:jc w:val="right"/>
              <w:rPr>
                <w:rFonts w:ascii="Cambria" w:hAnsi="Cambria"/>
                <w:sz w:val="22"/>
                <w:szCs w:val="22"/>
              </w:rPr>
            </w:pPr>
            <w:r>
              <w:rPr>
                <w:rFonts w:ascii="Cambria" w:hAnsi="Cambria"/>
                <w:sz w:val="22"/>
                <w:szCs w:val="22"/>
              </w:rPr>
              <w:t>93,536</w:t>
            </w:r>
          </w:p>
        </w:tc>
        <w:tc>
          <w:tcPr>
            <w:tcW w:w="1105" w:type="dxa"/>
            <w:tcBorders>
              <w:top w:val="nil"/>
              <w:left w:val="nil"/>
              <w:bottom w:val="nil"/>
              <w:right w:val="nil"/>
            </w:tcBorders>
          </w:tcPr>
          <w:p w:rsidR="00C528B6" w:rsidRPr="00A62DCE" w:rsidRDefault="00C528B6" w:rsidP="00C528B6">
            <w:pPr>
              <w:jc w:val="right"/>
              <w:rPr>
                <w:rFonts w:ascii="Cambria" w:hAnsi="Cambria"/>
                <w:sz w:val="22"/>
                <w:szCs w:val="22"/>
              </w:rPr>
            </w:pPr>
            <w:r>
              <w:rPr>
                <w:rFonts w:ascii="Cambria" w:hAnsi="Cambria"/>
                <w:sz w:val="22"/>
                <w:szCs w:val="22"/>
              </w:rPr>
              <w:t>7,795</w:t>
            </w:r>
          </w:p>
        </w:tc>
        <w:tc>
          <w:tcPr>
            <w:tcW w:w="885" w:type="dxa"/>
            <w:tcBorders>
              <w:top w:val="nil"/>
              <w:left w:val="nil"/>
              <w:bottom w:val="nil"/>
              <w:right w:val="single" w:sz="6" w:space="0" w:color="auto"/>
            </w:tcBorders>
          </w:tcPr>
          <w:p w:rsidR="00C528B6" w:rsidRPr="00A62DCE" w:rsidRDefault="00C528B6" w:rsidP="00C528B6">
            <w:pPr>
              <w:jc w:val="right"/>
              <w:rPr>
                <w:rFonts w:ascii="Cambria" w:hAnsi="Cambria"/>
                <w:sz w:val="22"/>
                <w:szCs w:val="22"/>
              </w:rPr>
            </w:pPr>
            <w:r>
              <w:rPr>
                <w:rFonts w:ascii="Cambria" w:hAnsi="Cambria"/>
                <w:sz w:val="22"/>
                <w:szCs w:val="22"/>
              </w:rPr>
              <w:t>1,799</w:t>
            </w:r>
          </w:p>
        </w:tc>
      </w:tr>
      <w:tr w:rsidR="00C528B6" w:rsidRPr="00C95F11" w:rsidTr="00BA3216">
        <w:trPr>
          <w:trHeight w:val="283"/>
        </w:trPr>
        <w:tc>
          <w:tcPr>
            <w:tcW w:w="1642" w:type="dxa"/>
            <w:tcBorders>
              <w:top w:val="nil"/>
              <w:bottom w:val="nil"/>
              <w:right w:val="nil"/>
            </w:tcBorders>
          </w:tcPr>
          <w:p w:rsidR="00C528B6" w:rsidRPr="00C95F11" w:rsidRDefault="00C528B6" w:rsidP="00C528B6">
            <w:pPr>
              <w:jc w:val="center"/>
              <w:rPr>
                <w:rFonts w:ascii="Calibri" w:hAnsi="Calibri" w:cs="Calibri"/>
                <w:sz w:val="22"/>
                <w:szCs w:val="22"/>
              </w:rPr>
            </w:pPr>
            <w:r w:rsidRPr="00C95F11">
              <w:rPr>
                <w:rFonts w:ascii="Calibri" w:hAnsi="Calibri" w:cs="Calibri"/>
                <w:sz w:val="22"/>
                <w:szCs w:val="22"/>
              </w:rPr>
              <w:t xml:space="preserve">Each </w:t>
            </w:r>
            <w:proofErr w:type="spellStart"/>
            <w:r w:rsidRPr="00C95F11">
              <w:rPr>
                <w:rFonts w:ascii="Calibri" w:hAnsi="Calibri" w:cs="Calibri"/>
                <w:sz w:val="22"/>
                <w:szCs w:val="22"/>
              </w:rPr>
              <w:t>add’l</w:t>
            </w:r>
            <w:proofErr w:type="spellEnd"/>
          </w:p>
        </w:tc>
        <w:tc>
          <w:tcPr>
            <w:tcW w:w="1051" w:type="dxa"/>
            <w:tcBorders>
              <w:top w:val="nil"/>
              <w:left w:val="single" w:sz="6" w:space="0" w:color="auto"/>
              <w:bottom w:val="nil"/>
              <w:right w:val="nil"/>
            </w:tcBorders>
          </w:tcPr>
          <w:p w:rsidR="00C528B6" w:rsidRPr="00A62DCE" w:rsidRDefault="00C528B6" w:rsidP="00C528B6">
            <w:pPr>
              <w:jc w:val="right"/>
              <w:rPr>
                <w:rFonts w:ascii="Cambria" w:hAnsi="Cambria" w:cs="Calibri"/>
                <w:sz w:val="22"/>
                <w:szCs w:val="22"/>
              </w:rPr>
            </w:pPr>
          </w:p>
        </w:tc>
        <w:tc>
          <w:tcPr>
            <w:tcW w:w="1051" w:type="dxa"/>
            <w:tcBorders>
              <w:top w:val="nil"/>
              <w:left w:val="nil"/>
              <w:bottom w:val="nil"/>
              <w:right w:val="nil"/>
            </w:tcBorders>
          </w:tcPr>
          <w:p w:rsidR="00C528B6" w:rsidRPr="00A62DCE" w:rsidRDefault="00C528B6" w:rsidP="00C528B6">
            <w:pPr>
              <w:jc w:val="right"/>
              <w:rPr>
                <w:rFonts w:ascii="Cambria" w:hAnsi="Cambria" w:cs="Calibri"/>
                <w:sz w:val="22"/>
                <w:szCs w:val="22"/>
              </w:rPr>
            </w:pPr>
          </w:p>
        </w:tc>
        <w:tc>
          <w:tcPr>
            <w:tcW w:w="818" w:type="dxa"/>
            <w:tcBorders>
              <w:top w:val="nil"/>
              <w:left w:val="nil"/>
              <w:bottom w:val="nil"/>
              <w:right w:val="nil"/>
            </w:tcBorders>
          </w:tcPr>
          <w:p w:rsidR="00C528B6" w:rsidRPr="00A62DCE" w:rsidRDefault="00C528B6" w:rsidP="00C528B6">
            <w:pPr>
              <w:jc w:val="center"/>
              <w:rPr>
                <w:rFonts w:ascii="Cambria" w:hAnsi="Cambria" w:cs="Calibri"/>
                <w:sz w:val="22"/>
                <w:szCs w:val="22"/>
              </w:rPr>
            </w:pPr>
          </w:p>
        </w:tc>
        <w:tc>
          <w:tcPr>
            <w:tcW w:w="1340" w:type="dxa"/>
            <w:tcBorders>
              <w:top w:val="nil"/>
              <w:left w:val="single" w:sz="6" w:space="0" w:color="auto"/>
              <w:bottom w:val="nil"/>
              <w:right w:val="nil"/>
            </w:tcBorders>
          </w:tcPr>
          <w:p w:rsidR="00C528B6" w:rsidRPr="00A62DCE" w:rsidRDefault="00C528B6" w:rsidP="00C528B6">
            <w:pPr>
              <w:jc w:val="right"/>
              <w:rPr>
                <w:rFonts w:ascii="Cambria" w:hAnsi="Cambria"/>
                <w:sz w:val="22"/>
                <w:szCs w:val="22"/>
              </w:rPr>
            </w:pPr>
          </w:p>
        </w:tc>
        <w:tc>
          <w:tcPr>
            <w:tcW w:w="1105" w:type="dxa"/>
            <w:tcBorders>
              <w:top w:val="nil"/>
              <w:left w:val="nil"/>
              <w:bottom w:val="nil"/>
              <w:right w:val="nil"/>
            </w:tcBorders>
          </w:tcPr>
          <w:p w:rsidR="00C528B6" w:rsidRPr="00A62DCE" w:rsidRDefault="00C528B6" w:rsidP="00C528B6">
            <w:pPr>
              <w:jc w:val="right"/>
              <w:rPr>
                <w:rFonts w:ascii="Cambria" w:hAnsi="Cambria"/>
                <w:sz w:val="22"/>
                <w:szCs w:val="22"/>
              </w:rPr>
            </w:pPr>
          </w:p>
        </w:tc>
        <w:tc>
          <w:tcPr>
            <w:tcW w:w="885" w:type="dxa"/>
            <w:tcBorders>
              <w:top w:val="nil"/>
              <w:left w:val="nil"/>
              <w:bottom w:val="nil"/>
              <w:right w:val="single" w:sz="6" w:space="0" w:color="auto"/>
            </w:tcBorders>
          </w:tcPr>
          <w:p w:rsidR="00C528B6" w:rsidRPr="00A62DCE" w:rsidRDefault="00C528B6" w:rsidP="00C528B6">
            <w:pPr>
              <w:jc w:val="right"/>
              <w:rPr>
                <w:rFonts w:ascii="Cambria" w:hAnsi="Cambria"/>
                <w:sz w:val="22"/>
                <w:szCs w:val="22"/>
              </w:rPr>
            </w:pPr>
          </w:p>
        </w:tc>
      </w:tr>
      <w:tr w:rsidR="00C528B6" w:rsidRPr="00C95F11" w:rsidTr="00BA3216">
        <w:trPr>
          <w:trHeight w:val="298"/>
        </w:trPr>
        <w:tc>
          <w:tcPr>
            <w:tcW w:w="1642" w:type="dxa"/>
            <w:tcBorders>
              <w:top w:val="nil"/>
              <w:bottom w:val="single" w:sz="6" w:space="0" w:color="auto"/>
              <w:right w:val="nil"/>
            </w:tcBorders>
          </w:tcPr>
          <w:p w:rsidR="00C528B6" w:rsidRPr="00C95F11" w:rsidRDefault="00C528B6" w:rsidP="00C528B6">
            <w:pPr>
              <w:jc w:val="center"/>
              <w:rPr>
                <w:rFonts w:ascii="Calibri" w:hAnsi="Calibri" w:cs="Calibri"/>
                <w:sz w:val="22"/>
                <w:szCs w:val="22"/>
              </w:rPr>
            </w:pPr>
            <w:r w:rsidRPr="00C95F11">
              <w:rPr>
                <w:rFonts w:ascii="Calibri" w:hAnsi="Calibri" w:cs="Calibri"/>
                <w:sz w:val="22"/>
                <w:szCs w:val="22"/>
              </w:rPr>
              <w:t>member</w:t>
            </w:r>
          </w:p>
        </w:tc>
        <w:tc>
          <w:tcPr>
            <w:tcW w:w="1051" w:type="dxa"/>
            <w:tcBorders>
              <w:top w:val="nil"/>
              <w:left w:val="single" w:sz="6" w:space="0" w:color="auto"/>
              <w:bottom w:val="single" w:sz="6" w:space="0" w:color="auto"/>
              <w:right w:val="nil"/>
            </w:tcBorders>
          </w:tcPr>
          <w:p w:rsidR="00C528B6" w:rsidRPr="00A62DCE" w:rsidRDefault="00C528B6" w:rsidP="00C528B6">
            <w:pPr>
              <w:jc w:val="right"/>
              <w:rPr>
                <w:rFonts w:ascii="Cambria" w:hAnsi="Cambria" w:cs="Calibri"/>
                <w:sz w:val="22"/>
                <w:szCs w:val="22"/>
              </w:rPr>
            </w:pPr>
            <w:r>
              <w:rPr>
                <w:rFonts w:ascii="Cambria" w:hAnsi="Cambria" w:cs="Calibri"/>
                <w:sz w:val="22"/>
                <w:szCs w:val="22"/>
              </w:rPr>
              <w:t>+6,682</w:t>
            </w:r>
          </w:p>
        </w:tc>
        <w:tc>
          <w:tcPr>
            <w:tcW w:w="1051" w:type="dxa"/>
            <w:tcBorders>
              <w:top w:val="nil"/>
              <w:left w:val="nil"/>
              <w:bottom w:val="single" w:sz="6" w:space="0" w:color="auto"/>
              <w:right w:val="nil"/>
            </w:tcBorders>
          </w:tcPr>
          <w:p w:rsidR="00C528B6" w:rsidRPr="00A62DCE" w:rsidRDefault="00C528B6" w:rsidP="00C528B6">
            <w:pPr>
              <w:jc w:val="right"/>
              <w:rPr>
                <w:rFonts w:ascii="Cambria" w:hAnsi="Cambria" w:cs="Calibri"/>
                <w:sz w:val="22"/>
                <w:szCs w:val="22"/>
              </w:rPr>
            </w:pPr>
            <w:r>
              <w:rPr>
                <w:rFonts w:ascii="Cambria" w:hAnsi="Cambria" w:cs="Calibri"/>
                <w:sz w:val="22"/>
                <w:szCs w:val="22"/>
              </w:rPr>
              <w:t>+ 557</w:t>
            </w:r>
          </w:p>
        </w:tc>
        <w:tc>
          <w:tcPr>
            <w:tcW w:w="818" w:type="dxa"/>
            <w:tcBorders>
              <w:top w:val="nil"/>
              <w:left w:val="nil"/>
              <w:bottom w:val="single" w:sz="6" w:space="0" w:color="auto"/>
              <w:right w:val="nil"/>
            </w:tcBorders>
          </w:tcPr>
          <w:p w:rsidR="00C528B6" w:rsidRPr="00A62DCE" w:rsidRDefault="00C528B6" w:rsidP="00C528B6">
            <w:pPr>
              <w:jc w:val="right"/>
              <w:rPr>
                <w:rFonts w:ascii="Cambria" w:hAnsi="Cambria" w:cs="Calibri"/>
                <w:sz w:val="22"/>
                <w:szCs w:val="22"/>
              </w:rPr>
            </w:pPr>
            <w:r>
              <w:rPr>
                <w:rFonts w:ascii="Cambria" w:hAnsi="Cambria" w:cs="Calibri"/>
                <w:sz w:val="22"/>
                <w:szCs w:val="22"/>
              </w:rPr>
              <w:t>+ 129</w:t>
            </w:r>
          </w:p>
        </w:tc>
        <w:tc>
          <w:tcPr>
            <w:tcW w:w="1340" w:type="dxa"/>
            <w:tcBorders>
              <w:top w:val="nil"/>
              <w:left w:val="single" w:sz="6" w:space="0" w:color="auto"/>
              <w:bottom w:val="single" w:sz="6" w:space="0" w:color="auto"/>
              <w:right w:val="nil"/>
            </w:tcBorders>
          </w:tcPr>
          <w:p w:rsidR="00C528B6" w:rsidRPr="00A62DCE" w:rsidRDefault="00C528B6" w:rsidP="00C528B6">
            <w:pPr>
              <w:jc w:val="right"/>
              <w:rPr>
                <w:rFonts w:ascii="Cambria" w:hAnsi="Cambria"/>
                <w:sz w:val="22"/>
                <w:szCs w:val="22"/>
              </w:rPr>
            </w:pPr>
            <w:r w:rsidRPr="00A62DCE">
              <w:rPr>
                <w:rFonts w:ascii="Cambria" w:hAnsi="Cambria"/>
                <w:sz w:val="22"/>
                <w:szCs w:val="22"/>
              </w:rPr>
              <w:t>+</w:t>
            </w:r>
            <w:r>
              <w:rPr>
                <w:rFonts w:ascii="Cambria" w:hAnsi="Cambria"/>
                <w:sz w:val="22"/>
                <w:szCs w:val="22"/>
              </w:rPr>
              <w:t>9,509</w:t>
            </w:r>
            <w:r w:rsidRPr="00A62DCE">
              <w:rPr>
                <w:rFonts w:ascii="Cambria" w:hAnsi="Cambria"/>
                <w:sz w:val="22"/>
                <w:szCs w:val="22"/>
              </w:rPr>
              <w:t xml:space="preserve"> </w:t>
            </w:r>
          </w:p>
        </w:tc>
        <w:tc>
          <w:tcPr>
            <w:tcW w:w="1105" w:type="dxa"/>
            <w:tcBorders>
              <w:top w:val="nil"/>
              <w:left w:val="nil"/>
              <w:bottom w:val="single" w:sz="6" w:space="0" w:color="auto"/>
              <w:right w:val="nil"/>
            </w:tcBorders>
          </w:tcPr>
          <w:p w:rsidR="00C528B6" w:rsidRPr="00A62DCE" w:rsidRDefault="00C528B6" w:rsidP="00C528B6">
            <w:pPr>
              <w:jc w:val="right"/>
              <w:rPr>
                <w:rFonts w:ascii="Cambria" w:hAnsi="Cambria"/>
                <w:sz w:val="22"/>
                <w:szCs w:val="22"/>
              </w:rPr>
            </w:pPr>
            <w:r w:rsidRPr="00A62DCE">
              <w:rPr>
                <w:rFonts w:ascii="Cambria" w:hAnsi="Cambria"/>
                <w:sz w:val="22"/>
                <w:szCs w:val="22"/>
              </w:rPr>
              <w:t>+</w:t>
            </w:r>
            <w:r>
              <w:rPr>
                <w:rFonts w:ascii="Cambria" w:hAnsi="Cambria"/>
                <w:sz w:val="22"/>
                <w:szCs w:val="22"/>
              </w:rPr>
              <w:t>793</w:t>
            </w:r>
            <w:r w:rsidRPr="00A62DCE">
              <w:rPr>
                <w:rFonts w:ascii="Cambria" w:hAnsi="Cambria"/>
                <w:sz w:val="22"/>
                <w:szCs w:val="22"/>
              </w:rPr>
              <w:t xml:space="preserve"> </w:t>
            </w:r>
          </w:p>
        </w:tc>
        <w:tc>
          <w:tcPr>
            <w:tcW w:w="885" w:type="dxa"/>
            <w:tcBorders>
              <w:top w:val="nil"/>
              <w:left w:val="nil"/>
              <w:bottom w:val="single" w:sz="6" w:space="0" w:color="auto"/>
              <w:right w:val="single" w:sz="6" w:space="0" w:color="auto"/>
            </w:tcBorders>
          </w:tcPr>
          <w:p w:rsidR="00C528B6" w:rsidRPr="00A62DCE" w:rsidRDefault="00C528B6" w:rsidP="00C528B6">
            <w:pPr>
              <w:jc w:val="right"/>
              <w:rPr>
                <w:rFonts w:ascii="Cambria" w:hAnsi="Cambria"/>
                <w:sz w:val="22"/>
                <w:szCs w:val="22"/>
              </w:rPr>
            </w:pPr>
            <w:r w:rsidRPr="00A62DCE">
              <w:rPr>
                <w:rFonts w:ascii="Cambria" w:hAnsi="Cambria"/>
                <w:sz w:val="22"/>
                <w:szCs w:val="22"/>
              </w:rPr>
              <w:t>+</w:t>
            </w:r>
            <w:r>
              <w:rPr>
                <w:rFonts w:ascii="Cambria" w:hAnsi="Cambria"/>
                <w:sz w:val="22"/>
                <w:szCs w:val="22"/>
              </w:rPr>
              <w:t>183</w:t>
            </w:r>
            <w:r w:rsidRPr="00A62DCE">
              <w:rPr>
                <w:rFonts w:ascii="Cambria" w:hAnsi="Cambria"/>
                <w:sz w:val="22"/>
                <w:szCs w:val="22"/>
              </w:rPr>
              <w:t xml:space="preserve"> </w:t>
            </w:r>
          </w:p>
        </w:tc>
      </w:tr>
    </w:tbl>
    <w:p w:rsidR="00B01FE1" w:rsidRPr="00713ED3" w:rsidRDefault="00B01FE1" w:rsidP="00B01FE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left="-336"/>
        <w:jc w:val="center"/>
        <w:rPr>
          <w:rFonts w:ascii="Calibri" w:hAnsi="Calibri" w:cs="Arial"/>
        </w:rPr>
      </w:pPr>
      <w:r w:rsidRPr="00713ED3">
        <w:rPr>
          <w:rFonts w:ascii="Calibri" w:hAnsi="Calibri" w:cs="Arial"/>
        </w:rPr>
        <w:t xml:space="preserve"> </w:t>
      </w:r>
      <w:r w:rsidRPr="00713ED3">
        <w:rPr>
          <w:rFonts w:ascii="Calibri" w:hAnsi="Calibri" w:cs="Arial"/>
        </w:rPr>
        <w:fldChar w:fldCharType="begin"/>
      </w:r>
      <w:r w:rsidRPr="00713ED3">
        <w:rPr>
          <w:rFonts w:ascii="Calibri" w:hAnsi="Calibri" w:cs="Arial"/>
        </w:rPr>
        <w:instrText>ADVANCE \U 6.0</w:instrText>
      </w:r>
      <w:r w:rsidRPr="00713ED3">
        <w:rPr>
          <w:rFonts w:ascii="Calibri" w:hAnsi="Calibri" w:cs="Arial"/>
        </w:rPr>
        <w:fldChar w:fldCharType="end"/>
      </w:r>
      <w:r w:rsidRPr="00713ED3">
        <w:rPr>
          <w:rFonts w:ascii="Calibri" w:hAnsi="Calibri" w:cs="Arial"/>
        </w:rPr>
        <w:t xml:space="preserve"> </w:t>
      </w:r>
    </w:p>
    <w:p w:rsidR="00B01FE1" w:rsidRPr="006A5DCB" w:rsidRDefault="00B01FE1" w:rsidP="00B01FE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rPr>
          <w:rFonts w:ascii="Calibri" w:hAnsi="Calibri" w:cs="Arial"/>
          <w:sz w:val="10"/>
          <w:szCs w:val="10"/>
        </w:rPr>
      </w:pPr>
    </w:p>
    <w:p w:rsidR="00B01FE1" w:rsidRDefault="00B01FE1" w:rsidP="00B01FE1">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s>
        <w:suppressAutoHyphens/>
        <w:rPr>
          <w:rFonts w:ascii="Calibri" w:hAnsi="Calibri" w:cs="Arial"/>
          <w:sz w:val="22"/>
          <w:szCs w:val="22"/>
        </w:rPr>
      </w:pPr>
    </w:p>
    <w:p w:rsidR="00B01FE1" w:rsidRDefault="00B01FE1" w:rsidP="00B01FE1">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s>
        <w:suppressAutoHyphens/>
        <w:rPr>
          <w:rFonts w:ascii="Calibri" w:hAnsi="Calibri" w:cs="Arial"/>
          <w:sz w:val="22"/>
          <w:szCs w:val="22"/>
        </w:rPr>
      </w:pPr>
    </w:p>
    <w:p w:rsidR="00B01FE1" w:rsidRDefault="00B01FE1" w:rsidP="00B01FE1">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s>
        <w:suppressAutoHyphens/>
        <w:rPr>
          <w:rFonts w:ascii="Calibri" w:hAnsi="Calibri" w:cs="Arial"/>
          <w:sz w:val="22"/>
          <w:szCs w:val="22"/>
        </w:rPr>
      </w:pPr>
    </w:p>
    <w:p w:rsidR="00B01FE1" w:rsidRDefault="00B01FE1" w:rsidP="00B01FE1">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s>
        <w:suppressAutoHyphens/>
        <w:rPr>
          <w:rFonts w:ascii="Calibri" w:hAnsi="Calibri" w:cs="Arial"/>
          <w:sz w:val="22"/>
          <w:szCs w:val="22"/>
        </w:rPr>
      </w:pPr>
    </w:p>
    <w:p w:rsidR="00B01FE1" w:rsidRDefault="00B01FE1" w:rsidP="00B01FE1">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s>
        <w:suppressAutoHyphens/>
        <w:rPr>
          <w:rFonts w:ascii="Calibri" w:hAnsi="Calibri" w:cs="Arial"/>
          <w:sz w:val="22"/>
          <w:szCs w:val="22"/>
        </w:rPr>
      </w:pPr>
    </w:p>
    <w:p w:rsidR="00B01FE1" w:rsidRDefault="00B01FE1" w:rsidP="00B01FE1">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s>
        <w:suppressAutoHyphens/>
        <w:rPr>
          <w:rFonts w:ascii="Calibri" w:hAnsi="Calibri" w:cs="Arial"/>
          <w:sz w:val="22"/>
          <w:szCs w:val="22"/>
        </w:rPr>
      </w:pPr>
    </w:p>
    <w:p w:rsidR="00B01FE1" w:rsidRDefault="00B01FE1" w:rsidP="00B01FE1">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s>
        <w:suppressAutoHyphens/>
        <w:rPr>
          <w:rFonts w:ascii="Calibri" w:hAnsi="Calibri" w:cs="Arial"/>
          <w:sz w:val="22"/>
          <w:szCs w:val="22"/>
        </w:rPr>
      </w:pPr>
    </w:p>
    <w:p w:rsidR="00B01FE1" w:rsidRDefault="00B01FE1" w:rsidP="00B01FE1">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s>
        <w:suppressAutoHyphens/>
        <w:rPr>
          <w:rFonts w:ascii="Calibri" w:hAnsi="Calibri" w:cs="Arial"/>
          <w:sz w:val="22"/>
          <w:szCs w:val="22"/>
        </w:rPr>
      </w:pPr>
    </w:p>
    <w:p w:rsidR="00B01FE1" w:rsidRDefault="00B01FE1" w:rsidP="00B01FE1">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s>
        <w:suppressAutoHyphens/>
        <w:rPr>
          <w:rFonts w:ascii="Calibri" w:hAnsi="Calibri" w:cs="Arial"/>
          <w:sz w:val="22"/>
          <w:szCs w:val="22"/>
        </w:rPr>
      </w:pPr>
    </w:p>
    <w:p w:rsidR="00B01FE1" w:rsidRDefault="00B01FE1" w:rsidP="00B01FE1">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s>
        <w:suppressAutoHyphens/>
        <w:rPr>
          <w:rFonts w:ascii="Calibri" w:hAnsi="Calibri" w:cs="Arial"/>
          <w:sz w:val="22"/>
          <w:szCs w:val="22"/>
        </w:rPr>
      </w:pPr>
    </w:p>
    <w:p w:rsidR="00B01FE1" w:rsidRDefault="00B01FE1" w:rsidP="00B01FE1">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s>
        <w:suppressAutoHyphens/>
        <w:rPr>
          <w:rFonts w:ascii="Calibri" w:hAnsi="Calibri" w:cs="Arial"/>
          <w:sz w:val="22"/>
          <w:szCs w:val="22"/>
        </w:rPr>
      </w:pPr>
    </w:p>
    <w:p w:rsidR="00B01FE1" w:rsidRDefault="00B01FE1" w:rsidP="00B01FE1">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s>
        <w:suppressAutoHyphens/>
        <w:rPr>
          <w:rFonts w:ascii="Calibri" w:hAnsi="Calibri" w:cs="Arial"/>
          <w:sz w:val="22"/>
          <w:szCs w:val="22"/>
        </w:rPr>
      </w:pPr>
    </w:p>
    <w:p w:rsidR="00B01FE1" w:rsidRDefault="00B01FE1" w:rsidP="00B01FE1">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s>
        <w:suppressAutoHyphens/>
        <w:rPr>
          <w:rFonts w:ascii="Calibri" w:hAnsi="Calibri" w:cs="Arial"/>
          <w:sz w:val="22"/>
          <w:szCs w:val="22"/>
        </w:rPr>
      </w:pPr>
    </w:p>
    <w:p w:rsidR="00B01FE1" w:rsidRPr="00913A32" w:rsidRDefault="00B01FE1" w:rsidP="00B01FE1">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s>
        <w:suppressAutoHyphens/>
        <w:rPr>
          <w:rFonts w:ascii="Calibri" w:hAnsi="Calibri" w:cs="Arial"/>
          <w:sz w:val="22"/>
          <w:szCs w:val="22"/>
        </w:rPr>
      </w:pPr>
      <w:r w:rsidRPr="00ED36A2">
        <w:rPr>
          <w:rFonts w:ascii="Calibri" w:hAnsi="Calibri" w:cs="Arial"/>
          <w:sz w:val="22"/>
          <w:szCs w:val="22"/>
        </w:rPr>
        <w:t xml:space="preserve">Children from families whose current income is at or below those shown are eligible for free or reduced price meals.  Applications are available at the school office.  To apply, fill out a Free and Reduced Price School Meals Family Application and return it to the </w:t>
      </w:r>
      <w:r w:rsidRPr="00262CAD">
        <w:rPr>
          <w:rFonts w:ascii="Calibri" w:hAnsi="Calibri" w:cs="Arial"/>
          <w:sz w:val="22"/>
          <w:szCs w:val="22"/>
        </w:rPr>
        <w:t>school.  The information provided on the application is confidential and will be used only for the purpose of determining eligibility.  Application</w:t>
      </w:r>
      <w:r w:rsidRPr="00ED36A2">
        <w:rPr>
          <w:rFonts w:ascii="Calibri" w:hAnsi="Calibri" w:cs="Arial"/>
          <w:sz w:val="22"/>
          <w:szCs w:val="22"/>
        </w:rPr>
        <w:t xml:space="preserve">s may be submitted any time during the school year.  A complete application is required as a condition of eligibility.  A complete </w:t>
      </w:r>
      <w:r w:rsidR="005F6F2B">
        <w:rPr>
          <w:rFonts w:ascii="Calibri" w:hAnsi="Calibri" w:cs="Arial"/>
          <w:sz w:val="22"/>
          <w:szCs w:val="22"/>
        </w:rPr>
        <w:t>a</w:t>
      </w:r>
      <w:r w:rsidRPr="00ED36A2">
        <w:rPr>
          <w:rFonts w:ascii="Calibri" w:hAnsi="Calibri" w:cs="Arial"/>
          <w:sz w:val="22"/>
          <w:szCs w:val="22"/>
        </w:rPr>
        <w:t xml:space="preserve">pplication includes: (1) household income from all sources or Food Stamp/TANF case number, (2) names of all household members, and (3) the signature and last four digits of social security number or indication of no social security number of adult household member signing the application.  School officials may verify current income </w:t>
      </w:r>
      <w:r w:rsidR="00EC3BD6" w:rsidRPr="00913A32">
        <w:rPr>
          <w:rFonts w:ascii="Calibri" w:hAnsi="Calibri" w:cs="Arial"/>
          <w:sz w:val="22"/>
          <w:szCs w:val="22"/>
        </w:rPr>
        <w:t xml:space="preserve">or other information provided on the application </w:t>
      </w:r>
      <w:r w:rsidRPr="00913A32">
        <w:rPr>
          <w:rFonts w:ascii="Calibri" w:hAnsi="Calibri" w:cs="Arial"/>
          <w:sz w:val="22"/>
          <w:szCs w:val="22"/>
        </w:rPr>
        <w:t>at any time during the school year.</w:t>
      </w:r>
      <w:r w:rsidR="00454440" w:rsidRPr="00913A32">
        <w:rPr>
          <w:rFonts w:ascii="Calibri" w:hAnsi="Calibri" w:cs="Arial"/>
          <w:sz w:val="22"/>
          <w:szCs w:val="22"/>
        </w:rPr>
        <w:t xml:space="preserve"> </w:t>
      </w:r>
    </w:p>
    <w:p w:rsidR="00B01FE1" w:rsidRPr="00913A32" w:rsidRDefault="00B01FE1" w:rsidP="00B01FE1">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s>
        <w:suppressAutoHyphens/>
        <w:rPr>
          <w:rFonts w:ascii="Calibri" w:hAnsi="Calibri" w:cs="Arial"/>
          <w:sz w:val="16"/>
          <w:szCs w:val="16"/>
        </w:rPr>
      </w:pPr>
    </w:p>
    <w:p w:rsidR="00B01FE1" w:rsidRPr="00913A32" w:rsidRDefault="00B01FE1" w:rsidP="00B01FE1">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s>
        <w:suppressAutoHyphens/>
        <w:rPr>
          <w:rFonts w:ascii="Calibri" w:hAnsi="Calibri" w:cs="Arial"/>
          <w:sz w:val="22"/>
          <w:szCs w:val="22"/>
        </w:rPr>
      </w:pPr>
      <w:r w:rsidRPr="00913A32">
        <w:rPr>
          <w:rFonts w:ascii="Calibri" w:hAnsi="Calibri" w:cs="Arial"/>
          <w:sz w:val="22"/>
          <w:szCs w:val="22"/>
        </w:rPr>
        <w:t>Foster children may be eligible regardless of the income of the household with whom they reside.</w:t>
      </w:r>
      <w:r w:rsidR="0085163F" w:rsidRPr="00913A32">
        <w:rPr>
          <w:rFonts w:ascii="Calibri" w:hAnsi="Calibri" w:cs="Arial"/>
          <w:sz w:val="22"/>
          <w:szCs w:val="22"/>
        </w:rPr>
        <w:t xml:space="preserve">  </w:t>
      </w:r>
      <w:r w:rsidR="00E140A0" w:rsidRPr="00913A32">
        <w:rPr>
          <w:rFonts w:ascii="Calibri" w:hAnsi="Calibri" w:cs="Arial"/>
          <w:sz w:val="22"/>
          <w:szCs w:val="22"/>
        </w:rPr>
        <w:t xml:space="preserve">Households with children who are eligible under the </w:t>
      </w:r>
      <w:r w:rsidR="003C1BE7" w:rsidRPr="00913A32">
        <w:rPr>
          <w:rFonts w:ascii="Calibri" w:hAnsi="Calibri" w:cs="Arial"/>
          <w:sz w:val="22"/>
          <w:szCs w:val="22"/>
        </w:rPr>
        <w:t xml:space="preserve">foster, </w:t>
      </w:r>
      <w:r w:rsidR="00E140A0" w:rsidRPr="00913A32">
        <w:rPr>
          <w:rFonts w:ascii="Calibri" w:hAnsi="Calibri" w:cs="Arial"/>
          <w:sz w:val="22"/>
          <w:szCs w:val="22"/>
        </w:rPr>
        <w:t>Head Start, homeless, migrant, or runaway programs should contact the school for assista</w:t>
      </w:r>
      <w:r w:rsidR="00262CAD" w:rsidRPr="00913A32">
        <w:rPr>
          <w:rFonts w:ascii="Calibri" w:hAnsi="Calibri" w:cs="Arial"/>
          <w:sz w:val="22"/>
          <w:szCs w:val="22"/>
        </w:rPr>
        <w:t xml:space="preserve">nce in receiving meal benefits.  </w:t>
      </w:r>
      <w:r w:rsidR="00E140A0" w:rsidRPr="00913A32">
        <w:rPr>
          <w:rFonts w:ascii="Calibri" w:hAnsi="Calibri" w:cs="Arial"/>
          <w:sz w:val="22"/>
          <w:szCs w:val="22"/>
        </w:rPr>
        <w:t>Special Supplemental Nutrition Program for Women, Infants, and Children (WIC) participants may be eligible for free or reduced price meals.</w:t>
      </w:r>
    </w:p>
    <w:p w:rsidR="00B01FE1" w:rsidRPr="00913A32" w:rsidRDefault="00B01FE1" w:rsidP="00B01FE1">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s>
        <w:suppressAutoHyphens/>
        <w:rPr>
          <w:rFonts w:ascii="Calibri" w:hAnsi="Calibri" w:cs="Arial"/>
          <w:sz w:val="16"/>
          <w:szCs w:val="16"/>
        </w:rPr>
      </w:pPr>
    </w:p>
    <w:p w:rsidR="00B01FE1" w:rsidRDefault="005F6F2B" w:rsidP="00E140A0">
      <w:pPr>
        <w:overflowPunct/>
        <w:textAlignment w:val="auto"/>
        <w:rPr>
          <w:rFonts w:ascii="Calibri" w:hAnsi="Calibri"/>
          <w:sz w:val="22"/>
          <w:szCs w:val="22"/>
        </w:rPr>
      </w:pPr>
      <w:r w:rsidRPr="00913A32">
        <w:rPr>
          <w:rFonts w:ascii="Calibri" w:hAnsi="Calibri"/>
          <w:sz w:val="22"/>
          <w:szCs w:val="22"/>
        </w:rPr>
        <w:t>Children who are members of household</w:t>
      </w:r>
      <w:r w:rsidR="009B3271">
        <w:rPr>
          <w:rFonts w:ascii="Calibri" w:hAnsi="Calibri"/>
          <w:sz w:val="22"/>
          <w:szCs w:val="22"/>
        </w:rPr>
        <w:t>s currently certified as receiv</w:t>
      </w:r>
      <w:r w:rsidRPr="00913A32">
        <w:rPr>
          <w:rFonts w:ascii="Calibri" w:hAnsi="Calibri"/>
          <w:sz w:val="22"/>
          <w:szCs w:val="22"/>
        </w:rPr>
        <w:t xml:space="preserve">ing Food Stamps, TANF or FDPIR are eligible for free meals.  To complete an application, the household must provide the names of the children, a statement that the household receives the qualifying benefits, the Food Stamps/TANF/FDPIR case number, and the signature of the adult household member making application.  </w:t>
      </w:r>
      <w:r w:rsidR="00E140A0" w:rsidRPr="00913A32">
        <w:rPr>
          <w:rFonts w:ascii="Calibri" w:hAnsi="Calibri"/>
          <w:sz w:val="22"/>
          <w:szCs w:val="22"/>
        </w:rPr>
        <w:t xml:space="preserve">When </w:t>
      </w:r>
      <w:r w:rsidRPr="00913A32">
        <w:rPr>
          <w:rFonts w:ascii="Calibri" w:hAnsi="Calibri"/>
          <w:sz w:val="22"/>
          <w:szCs w:val="22"/>
        </w:rPr>
        <w:t>known</w:t>
      </w:r>
      <w:r w:rsidR="00E140A0" w:rsidRPr="00913A32">
        <w:rPr>
          <w:rFonts w:ascii="Calibri" w:hAnsi="Calibri"/>
          <w:sz w:val="22"/>
          <w:szCs w:val="22"/>
        </w:rPr>
        <w:t xml:space="preserve"> by the school that members of a household are receiving assistance from </w:t>
      </w:r>
      <w:r w:rsidR="0020034C" w:rsidRPr="00913A32">
        <w:rPr>
          <w:rFonts w:ascii="Calibri" w:hAnsi="Calibri"/>
          <w:sz w:val="22"/>
          <w:szCs w:val="22"/>
        </w:rPr>
        <w:t>Food Stamps</w:t>
      </w:r>
      <w:r w:rsidR="00E140A0" w:rsidRPr="00913A32">
        <w:rPr>
          <w:rFonts w:ascii="Calibri" w:hAnsi="Calibri"/>
          <w:sz w:val="22"/>
          <w:szCs w:val="22"/>
        </w:rPr>
        <w:t>, TANF or FDPIR, households will be notified of their children’s eligibility for free school meals</w:t>
      </w:r>
      <w:r w:rsidR="00262CAD" w:rsidRPr="00913A32">
        <w:rPr>
          <w:rFonts w:ascii="Calibri" w:hAnsi="Calibri"/>
          <w:sz w:val="22"/>
          <w:szCs w:val="22"/>
        </w:rPr>
        <w:t xml:space="preserve">.  </w:t>
      </w:r>
      <w:r w:rsidR="00E140A0" w:rsidRPr="00913A32">
        <w:rPr>
          <w:rFonts w:ascii="Calibri" w:hAnsi="Calibri"/>
          <w:sz w:val="22"/>
          <w:szCs w:val="22"/>
        </w:rPr>
        <w:t>If any children in the household were not listed on the eligibility notice or not listed on the application, the household should contact the school to have benefits extended to all children in the household.</w:t>
      </w:r>
    </w:p>
    <w:p w:rsidR="00EC3BD6" w:rsidRPr="0020034C" w:rsidRDefault="00EC3BD6" w:rsidP="00E140A0">
      <w:pPr>
        <w:overflowPunct/>
        <w:textAlignment w:val="auto"/>
        <w:rPr>
          <w:rFonts w:ascii="Calibri" w:hAnsi="Calibri"/>
          <w:sz w:val="16"/>
          <w:szCs w:val="16"/>
        </w:rPr>
      </w:pPr>
    </w:p>
    <w:p w:rsidR="005F6F2B" w:rsidRDefault="00EC3BD6" w:rsidP="005F6F2B">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s>
        <w:suppressAutoHyphens/>
        <w:rPr>
          <w:rFonts w:ascii="Calibri" w:hAnsi="Calibri" w:cs="Arial"/>
          <w:sz w:val="22"/>
          <w:szCs w:val="22"/>
        </w:rPr>
      </w:pPr>
      <w:r w:rsidRPr="00ED36A2">
        <w:rPr>
          <w:rFonts w:ascii="Calibri" w:hAnsi="Calibri" w:cs="Arial"/>
          <w:sz w:val="22"/>
          <w:szCs w:val="22"/>
        </w:rPr>
        <w:t>If a family member becomes unemployed or if family size changes, the family should contact the school to file a new application.  Such changes may make the children of the fami</w:t>
      </w:r>
      <w:r w:rsidR="00262CAD">
        <w:rPr>
          <w:rFonts w:ascii="Calibri" w:hAnsi="Calibri" w:cs="Arial"/>
          <w:sz w:val="22"/>
          <w:szCs w:val="22"/>
        </w:rPr>
        <w:t>ly eligible for these benefits.</w:t>
      </w:r>
    </w:p>
    <w:p w:rsidR="005F6F2B" w:rsidRDefault="005F6F2B" w:rsidP="00B01FE1">
      <w:pPr>
        <w:rPr>
          <w:rFonts w:ascii="Calibri" w:hAnsi="Calibri"/>
          <w:sz w:val="22"/>
          <w:szCs w:val="22"/>
        </w:rPr>
      </w:pPr>
    </w:p>
    <w:p w:rsidR="00B01FE1" w:rsidRDefault="00B01FE1" w:rsidP="00B01FE1">
      <w:pPr>
        <w:rPr>
          <w:rFonts w:ascii="Calibri" w:hAnsi="Calibri"/>
          <w:sz w:val="22"/>
          <w:szCs w:val="22"/>
        </w:rPr>
      </w:pPr>
      <w:r w:rsidRPr="00ED36A2">
        <w:rPr>
          <w:rFonts w:ascii="Calibri" w:hAnsi="Calibri"/>
          <w:sz w:val="22"/>
          <w:szCs w:val="22"/>
        </w:rPr>
        <w:t xml:space="preserve">Under the provisions of the policy, the </w:t>
      </w:r>
      <w:proofErr w:type="spellStart"/>
      <w:r w:rsidR="00670463">
        <w:rPr>
          <w:rFonts w:ascii="Calibri" w:hAnsi="Calibri"/>
          <w:b/>
          <w:sz w:val="22"/>
          <w:szCs w:val="22"/>
        </w:rPr>
        <w:t>Jona</w:t>
      </w:r>
      <w:proofErr w:type="spellEnd"/>
      <w:r w:rsidR="00670463">
        <w:rPr>
          <w:rFonts w:ascii="Calibri" w:hAnsi="Calibri"/>
          <w:b/>
          <w:sz w:val="22"/>
          <w:szCs w:val="22"/>
        </w:rPr>
        <w:t xml:space="preserve"> Gunnels</w:t>
      </w:r>
      <w:r w:rsidRPr="00ED36A2">
        <w:rPr>
          <w:rFonts w:ascii="Calibri" w:hAnsi="Calibri"/>
          <w:sz w:val="22"/>
          <w:szCs w:val="22"/>
        </w:rPr>
        <w:t xml:space="preserve"> will review the applications and determine eligibility.  If a parent is dissatisfied with the ruling of the determining official, they may wish to discuss the decision with the hearing official on an informal basis or he/she may make a request either orally or in writing to the </w:t>
      </w:r>
      <w:r w:rsidR="00670463">
        <w:rPr>
          <w:rFonts w:ascii="Calibri" w:hAnsi="Calibri"/>
          <w:b/>
          <w:sz w:val="22"/>
          <w:szCs w:val="22"/>
        </w:rPr>
        <w:t>Superintendent, Robin Daniels</w:t>
      </w:r>
      <w:bookmarkStart w:id="0" w:name="_GoBack"/>
      <w:bookmarkEnd w:id="0"/>
      <w:r w:rsidRPr="00ED36A2">
        <w:rPr>
          <w:rFonts w:ascii="Calibri" w:hAnsi="Calibri"/>
          <w:sz w:val="22"/>
          <w:szCs w:val="22"/>
        </w:rPr>
        <w:t xml:space="preserve">. </w:t>
      </w:r>
      <w:r w:rsidR="00454440">
        <w:rPr>
          <w:rFonts w:ascii="Calibri" w:hAnsi="Calibri"/>
          <w:sz w:val="22"/>
          <w:szCs w:val="22"/>
        </w:rPr>
        <w:t xml:space="preserve">  </w:t>
      </w:r>
      <w:r w:rsidRPr="00ED36A2">
        <w:rPr>
          <w:rFonts w:ascii="Calibri" w:hAnsi="Calibri"/>
          <w:sz w:val="22"/>
          <w:szCs w:val="22"/>
        </w:rPr>
        <w:t>Hearing procedures are outlined in the policy.  A complete copy of the policy is on file in each school and in the central office where any interested party may review it.</w:t>
      </w:r>
      <w:r w:rsidR="00454440">
        <w:rPr>
          <w:rFonts w:ascii="Calibri" w:hAnsi="Calibri"/>
          <w:sz w:val="22"/>
          <w:szCs w:val="22"/>
        </w:rPr>
        <w:t xml:space="preserve">  </w:t>
      </w:r>
    </w:p>
    <w:p w:rsidR="00262CAD" w:rsidRDefault="00262CAD" w:rsidP="00262CAD">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s>
        <w:suppressAutoHyphens/>
        <w:jc w:val="right"/>
        <w:rPr>
          <w:rFonts w:ascii="Calibri" w:hAnsi="Calibri" w:cs="Arial"/>
          <w:sz w:val="22"/>
          <w:szCs w:val="22"/>
        </w:rPr>
      </w:pPr>
    </w:p>
    <w:p w:rsidR="00262CAD" w:rsidRPr="00C15763" w:rsidRDefault="00262CAD" w:rsidP="00262CAD">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s>
        <w:suppressAutoHyphens/>
        <w:jc w:val="right"/>
        <w:rPr>
          <w:rFonts w:ascii="Calibri" w:hAnsi="Calibri" w:cs="Arial"/>
          <w:b/>
          <w:bCs/>
          <w:sz w:val="22"/>
          <w:szCs w:val="22"/>
        </w:rPr>
      </w:pPr>
      <w:r w:rsidRPr="00C15763">
        <w:rPr>
          <w:rFonts w:ascii="Calibri" w:hAnsi="Calibri" w:cs="Arial"/>
          <w:bCs/>
          <w:sz w:val="22"/>
          <w:szCs w:val="22"/>
        </w:rPr>
        <w:t>(Information follows on the reverse side.)</w:t>
      </w:r>
    </w:p>
    <w:p w:rsidR="00262CAD" w:rsidRDefault="00262CAD" w:rsidP="00262CAD">
      <w:pPr>
        <w:overflowPunct/>
        <w:autoSpaceDE/>
        <w:autoSpaceDN/>
        <w:adjustRightInd/>
        <w:textAlignment w:val="auto"/>
        <w:rPr>
          <w:rFonts w:ascii="Calibri" w:hAnsi="Calibri" w:cs="Arial"/>
          <w:sz w:val="16"/>
          <w:szCs w:val="16"/>
        </w:rPr>
      </w:pPr>
    </w:p>
    <w:p w:rsidR="00262CAD" w:rsidRPr="0020034C" w:rsidRDefault="00262CAD" w:rsidP="00262CAD">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s>
        <w:suppressAutoHyphens/>
        <w:rPr>
          <w:rFonts w:ascii="Calibri" w:hAnsi="Calibri" w:cs="Arial"/>
          <w:sz w:val="16"/>
          <w:szCs w:val="16"/>
        </w:rPr>
      </w:pPr>
    </w:p>
    <w:p w:rsidR="00262CAD" w:rsidRDefault="00262CAD" w:rsidP="00262CAD">
      <w:pPr>
        <w:jc w:val="right"/>
        <w:rPr>
          <w:rFonts w:ascii="Cambria" w:hAnsi="Cambria" w:cs="Arial"/>
          <w:bCs/>
          <w:sz w:val="24"/>
          <w:szCs w:val="24"/>
        </w:rPr>
      </w:pPr>
      <w:r w:rsidRPr="00143D31">
        <w:rPr>
          <w:rFonts w:ascii="Cambria" w:hAnsi="Cambria" w:cs="Arial"/>
          <w:b/>
          <w:bCs/>
          <w:sz w:val="24"/>
          <w:szCs w:val="24"/>
        </w:rPr>
        <w:lastRenderedPageBreak/>
        <w:t>Attachment F</w:t>
      </w:r>
      <w:r>
        <w:rPr>
          <w:rFonts w:ascii="Cambria" w:hAnsi="Cambria" w:cs="Arial"/>
          <w:b/>
          <w:bCs/>
          <w:sz w:val="24"/>
          <w:szCs w:val="24"/>
        </w:rPr>
        <w:t xml:space="preserve"> (Continued)</w:t>
      </w:r>
    </w:p>
    <w:p w:rsidR="00262CAD" w:rsidRPr="00ED36A2" w:rsidRDefault="00262CAD" w:rsidP="00B01FE1">
      <w:pPr>
        <w:rPr>
          <w:rFonts w:ascii="Calibri" w:hAnsi="Calibri"/>
          <w:sz w:val="22"/>
          <w:szCs w:val="22"/>
        </w:rPr>
      </w:pPr>
    </w:p>
    <w:p w:rsidR="00761BE0" w:rsidRDefault="00761BE0" w:rsidP="00B01FE1">
      <w:pPr>
        <w:jc w:val="right"/>
        <w:rPr>
          <w:rFonts w:ascii="Cambria" w:hAnsi="Cambria" w:cs="Arial"/>
          <w:b/>
          <w:bCs/>
          <w:sz w:val="24"/>
          <w:szCs w:val="24"/>
        </w:rPr>
      </w:pPr>
    </w:p>
    <w:p w:rsidR="00B01FE1" w:rsidRDefault="00B01FE1" w:rsidP="00B01FE1">
      <w:pPr>
        <w:rPr>
          <w:rFonts w:ascii="Cambria" w:hAnsi="Cambria" w:cs="Arial"/>
          <w:bCs/>
          <w:sz w:val="24"/>
          <w:szCs w:val="24"/>
        </w:rPr>
      </w:pPr>
    </w:p>
    <w:p w:rsidR="00047010" w:rsidRPr="00047010" w:rsidRDefault="00047010" w:rsidP="00047010">
      <w:pPr>
        <w:rPr>
          <w:rFonts w:ascii="Cambria" w:hAnsi="Cambria" w:cs="Arial"/>
          <w:bCs/>
          <w:sz w:val="22"/>
          <w:szCs w:val="22"/>
        </w:rPr>
      </w:pPr>
      <w:r w:rsidRPr="00047010">
        <w:rPr>
          <w:rFonts w:ascii="Cambria" w:hAnsi="Cambria" w:cs="Arial"/>
          <w:bCs/>
          <w:sz w:val="22"/>
          <w:szCs w:val="22"/>
        </w:rPr>
        <w:t>USDA Non-discrimination Statement:</w:t>
      </w:r>
    </w:p>
    <w:p w:rsidR="00047010" w:rsidRPr="00047010" w:rsidRDefault="00047010" w:rsidP="00047010">
      <w:pPr>
        <w:rPr>
          <w:rFonts w:ascii="Cambria" w:hAnsi="Cambria" w:cs="Arial"/>
          <w:bCs/>
          <w:sz w:val="22"/>
          <w:szCs w:val="22"/>
        </w:rPr>
      </w:pPr>
    </w:p>
    <w:p w:rsidR="00047010" w:rsidRPr="00047010" w:rsidRDefault="00047010" w:rsidP="00047010">
      <w:pPr>
        <w:rPr>
          <w:rFonts w:ascii="Cambria" w:hAnsi="Cambria" w:cs="Arial"/>
          <w:bCs/>
          <w:sz w:val="22"/>
          <w:szCs w:val="22"/>
        </w:rPr>
      </w:pPr>
      <w:r w:rsidRPr="00047010">
        <w:rPr>
          <w:rFonts w:ascii="Cambria" w:hAnsi="Cambria" w:cs="Arial"/>
          <w:bCs/>
          <w:sz w:val="22"/>
          <w:szCs w:val="22"/>
        </w:rPr>
        <w:t>In accordance with federal civil rights law and U.S. Department of Agriculture (USDA) civil rights regulations and policies, this institution is prohibited from discriminating on the basis of race, color, national origin, sex (including gender identity and sexual orientation), disability, age, or reprisal or retaliation for prior civil rights activity.</w:t>
      </w:r>
    </w:p>
    <w:p w:rsidR="00047010" w:rsidRPr="00047010" w:rsidRDefault="00047010" w:rsidP="00047010">
      <w:pPr>
        <w:rPr>
          <w:rFonts w:ascii="Cambria" w:hAnsi="Cambria" w:cs="Arial"/>
          <w:bCs/>
          <w:sz w:val="22"/>
          <w:szCs w:val="22"/>
        </w:rPr>
      </w:pPr>
    </w:p>
    <w:p w:rsidR="00047010" w:rsidRPr="00047010" w:rsidRDefault="00047010" w:rsidP="00047010">
      <w:pPr>
        <w:rPr>
          <w:rFonts w:ascii="Cambria" w:hAnsi="Cambria" w:cs="Arial"/>
          <w:bCs/>
          <w:sz w:val="22"/>
          <w:szCs w:val="22"/>
        </w:rPr>
      </w:pPr>
      <w:r w:rsidRPr="00047010">
        <w:rPr>
          <w:rFonts w:ascii="Cambria" w:hAnsi="Cambria" w:cs="Arial"/>
          <w:bCs/>
          <w:sz w:val="22"/>
          <w:szCs w:val="22"/>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rsidR="00047010" w:rsidRPr="00047010" w:rsidRDefault="00047010" w:rsidP="00047010">
      <w:pPr>
        <w:rPr>
          <w:rFonts w:ascii="Cambria" w:hAnsi="Cambria" w:cs="Arial"/>
          <w:bCs/>
          <w:sz w:val="22"/>
          <w:szCs w:val="22"/>
        </w:rPr>
      </w:pPr>
    </w:p>
    <w:p w:rsidR="00047010" w:rsidRPr="00047010" w:rsidRDefault="00047010" w:rsidP="00047010">
      <w:pPr>
        <w:rPr>
          <w:rFonts w:ascii="Cambria" w:hAnsi="Cambria" w:cs="Arial"/>
          <w:bCs/>
          <w:sz w:val="22"/>
          <w:szCs w:val="22"/>
        </w:rPr>
      </w:pPr>
      <w:r w:rsidRPr="00047010">
        <w:rPr>
          <w:rFonts w:ascii="Cambria" w:hAnsi="Cambria" w:cs="Arial"/>
          <w:bCs/>
          <w:sz w:val="22"/>
          <w:szCs w:val="22"/>
        </w:rPr>
        <w:t>To file a program discrimination complaint, a Complainant should complete a Form AD-3027, USDA Program Discrimination Complaint Form which can be obtained online at: </w:t>
      </w:r>
      <w:hyperlink r:id="rId8" w:tgtFrame="_blank" w:history="1">
        <w:r w:rsidRPr="00047010">
          <w:rPr>
            <w:rStyle w:val="Hyperlink"/>
            <w:rFonts w:ascii="Cambria" w:hAnsi="Cambria" w:cs="Arial"/>
            <w:bCs/>
            <w:sz w:val="22"/>
            <w:szCs w:val="22"/>
          </w:rPr>
          <w:t>https://www.usda.gov/sites/default/files/documents/ad-3027.pdf</w:t>
        </w:r>
      </w:hyperlink>
      <w:r w:rsidRPr="00047010">
        <w:rPr>
          <w:rFonts w:ascii="Cambria" w:hAnsi="Cambria" w:cs="Arial"/>
          <w:bCs/>
          <w:sz w:val="22"/>
          <w:szCs w:val="22"/>
        </w:rPr>
        <w:t>,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rsidR="00047010" w:rsidRPr="00047010" w:rsidRDefault="00047010" w:rsidP="00047010">
      <w:pPr>
        <w:rPr>
          <w:rFonts w:ascii="Cambria" w:hAnsi="Cambria" w:cs="Arial"/>
          <w:bCs/>
          <w:sz w:val="22"/>
          <w:szCs w:val="22"/>
        </w:rPr>
      </w:pPr>
    </w:p>
    <w:p w:rsidR="00047010" w:rsidRPr="00047010" w:rsidRDefault="00047010" w:rsidP="00047010">
      <w:pPr>
        <w:numPr>
          <w:ilvl w:val="0"/>
          <w:numId w:val="1"/>
        </w:numPr>
        <w:rPr>
          <w:rFonts w:ascii="Cambria" w:hAnsi="Cambria" w:cs="Arial"/>
          <w:bCs/>
          <w:sz w:val="22"/>
          <w:szCs w:val="22"/>
        </w:rPr>
      </w:pPr>
      <w:r w:rsidRPr="00047010">
        <w:rPr>
          <w:rFonts w:ascii="Cambria" w:hAnsi="Cambria" w:cs="Arial"/>
          <w:b/>
          <w:bCs/>
          <w:sz w:val="22"/>
          <w:szCs w:val="22"/>
        </w:rPr>
        <w:t>mail:</w:t>
      </w:r>
      <w:r w:rsidRPr="00047010">
        <w:rPr>
          <w:rFonts w:ascii="Cambria" w:hAnsi="Cambria" w:cs="Arial"/>
          <w:bCs/>
          <w:sz w:val="22"/>
          <w:szCs w:val="22"/>
        </w:rPr>
        <w:br/>
        <w:t>U.S. Department of Agriculture</w:t>
      </w:r>
      <w:r w:rsidRPr="00047010">
        <w:rPr>
          <w:rFonts w:ascii="Cambria" w:hAnsi="Cambria" w:cs="Arial"/>
          <w:bCs/>
          <w:sz w:val="22"/>
          <w:szCs w:val="22"/>
        </w:rPr>
        <w:br/>
        <w:t>Office of the Assistant Secretary for Civil Rights</w:t>
      </w:r>
      <w:r w:rsidRPr="00047010">
        <w:rPr>
          <w:rFonts w:ascii="Cambria" w:hAnsi="Cambria" w:cs="Arial"/>
          <w:bCs/>
          <w:sz w:val="22"/>
          <w:szCs w:val="22"/>
        </w:rPr>
        <w:br/>
        <w:t>1400 Independence Avenue, SW</w:t>
      </w:r>
      <w:r w:rsidRPr="00047010">
        <w:rPr>
          <w:rFonts w:ascii="Cambria" w:hAnsi="Cambria" w:cs="Arial"/>
          <w:bCs/>
          <w:sz w:val="22"/>
          <w:szCs w:val="22"/>
        </w:rPr>
        <w:br/>
        <w:t>Washington, D.C. 20250-9410; or</w:t>
      </w:r>
    </w:p>
    <w:p w:rsidR="00047010" w:rsidRPr="00047010" w:rsidRDefault="00047010" w:rsidP="00047010">
      <w:pPr>
        <w:numPr>
          <w:ilvl w:val="0"/>
          <w:numId w:val="1"/>
        </w:numPr>
        <w:rPr>
          <w:rFonts w:ascii="Cambria" w:hAnsi="Cambria" w:cs="Arial"/>
          <w:bCs/>
          <w:sz w:val="22"/>
          <w:szCs w:val="22"/>
        </w:rPr>
      </w:pPr>
      <w:r w:rsidRPr="00047010">
        <w:rPr>
          <w:rFonts w:ascii="Cambria" w:hAnsi="Cambria" w:cs="Arial"/>
          <w:b/>
          <w:bCs/>
          <w:sz w:val="22"/>
          <w:szCs w:val="22"/>
        </w:rPr>
        <w:t>fax:</w:t>
      </w:r>
      <w:r w:rsidRPr="00047010">
        <w:rPr>
          <w:rFonts w:ascii="Cambria" w:hAnsi="Cambria" w:cs="Arial"/>
          <w:bCs/>
          <w:sz w:val="22"/>
          <w:szCs w:val="22"/>
        </w:rPr>
        <w:br/>
        <w:t>(833) 256-1665 or (202) 690-7442; or</w:t>
      </w:r>
    </w:p>
    <w:p w:rsidR="00047010" w:rsidRPr="00047010" w:rsidRDefault="00047010" w:rsidP="00047010">
      <w:pPr>
        <w:numPr>
          <w:ilvl w:val="0"/>
          <w:numId w:val="1"/>
        </w:numPr>
        <w:rPr>
          <w:rFonts w:ascii="Cambria" w:hAnsi="Cambria" w:cs="Arial"/>
          <w:bCs/>
          <w:sz w:val="22"/>
          <w:szCs w:val="22"/>
        </w:rPr>
      </w:pPr>
      <w:r w:rsidRPr="00047010">
        <w:rPr>
          <w:rFonts w:ascii="Cambria" w:hAnsi="Cambria" w:cs="Arial"/>
          <w:b/>
          <w:bCs/>
          <w:sz w:val="22"/>
          <w:szCs w:val="22"/>
        </w:rPr>
        <w:t>email:</w:t>
      </w:r>
      <w:r w:rsidRPr="00047010">
        <w:rPr>
          <w:rFonts w:ascii="Cambria" w:hAnsi="Cambria" w:cs="Arial"/>
          <w:bCs/>
          <w:sz w:val="22"/>
          <w:szCs w:val="22"/>
        </w:rPr>
        <w:br/>
      </w:r>
      <w:hyperlink r:id="rId9" w:history="1">
        <w:r w:rsidRPr="00047010">
          <w:rPr>
            <w:rStyle w:val="Hyperlink"/>
            <w:rFonts w:ascii="Cambria" w:hAnsi="Cambria" w:cs="Arial"/>
            <w:bCs/>
            <w:sz w:val="22"/>
            <w:szCs w:val="22"/>
          </w:rPr>
          <w:t>Program.Intake@usda.gov</w:t>
        </w:r>
      </w:hyperlink>
    </w:p>
    <w:p w:rsidR="00047010" w:rsidRPr="00047010" w:rsidRDefault="00047010" w:rsidP="00047010">
      <w:pPr>
        <w:rPr>
          <w:rFonts w:ascii="Cambria" w:hAnsi="Cambria" w:cs="Arial"/>
          <w:bCs/>
          <w:sz w:val="22"/>
          <w:szCs w:val="22"/>
        </w:rPr>
      </w:pPr>
      <w:r w:rsidRPr="00047010">
        <w:rPr>
          <w:rFonts w:ascii="Cambria" w:hAnsi="Cambria" w:cs="Arial"/>
          <w:bCs/>
          <w:sz w:val="22"/>
          <w:szCs w:val="22"/>
        </w:rPr>
        <w:t> </w:t>
      </w:r>
    </w:p>
    <w:p w:rsidR="00047010" w:rsidRPr="00047010" w:rsidRDefault="00047010" w:rsidP="00047010">
      <w:pPr>
        <w:rPr>
          <w:rFonts w:ascii="Cambria" w:hAnsi="Cambria" w:cs="Arial"/>
          <w:bCs/>
          <w:sz w:val="22"/>
          <w:szCs w:val="22"/>
        </w:rPr>
      </w:pPr>
      <w:r w:rsidRPr="00047010">
        <w:rPr>
          <w:rFonts w:ascii="Cambria" w:hAnsi="Cambria" w:cs="Arial"/>
          <w:bCs/>
          <w:sz w:val="22"/>
          <w:szCs w:val="22"/>
        </w:rPr>
        <w:t>This institution is an equal opportunity provider.</w:t>
      </w:r>
    </w:p>
    <w:p w:rsidR="00A32016" w:rsidRDefault="00A32016" w:rsidP="00047010">
      <w:pPr>
        <w:rPr>
          <w:rFonts w:ascii="Cambria" w:hAnsi="Cambria"/>
          <w:sz w:val="22"/>
          <w:szCs w:val="22"/>
        </w:rPr>
      </w:pPr>
    </w:p>
    <w:sectPr w:rsidR="00A32016" w:rsidSect="008A626E">
      <w:headerReference w:type="even" r:id="rId10"/>
      <w:headerReference w:type="default" r:id="rId11"/>
      <w:headerReference w:type="first" r:id="rId12"/>
      <w:endnotePr>
        <w:numFmt w:val="decimal"/>
      </w:endnotePr>
      <w:pgSz w:w="12240" w:h="15840" w:code="1"/>
      <w:pgMar w:top="218" w:right="720" w:bottom="90" w:left="720" w:header="0" w:footer="426" w:gutter="0"/>
      <w:paperSrc w:first="15" w:other="15"/>
      <w:cols w:space="720"/>
      <w:noEndnote/>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04DA" w:rsidRDefault="004B04DA">
      <w:pPr>
        <w:spacing w:line="20" w:lineRule="exact"/>
        <w:rPr>
          <w:sz w:val="24"/>
        </w:rPr>
      </w:pPr>
    </w:p>
  </w:endnote>
  <w:endnote w:type="continuationSeparator" w:id="0">
    <w:p w:rsidR="004B04DA" w:rsidRDefault="004B04DA">
      <w:r>
        <w:rPr>
          <w:sz w:val="24"/>
        </w:rPr>
        <w:t xml:space="preserve"> </w:t>
      </w:r>
    </w:p>
  </w:endnote>
  <w:endnote w:type="continuationNotice" w:id="1">
    <w:p w:rsidR="004B04DA" w:rsidRDefault="004B04DA">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lbertus Extra Bold">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fornian FB">
    <w:panose1 w:val="0207040306080B030204"/>
    <w:charset w:val="00"/>
    <w:family w:val="roman"/>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04DA" w:rsidRDefault="004B04DA">
      <w:r>
        <w:rPr>
          <w:sz w:val="24"/>
        </w:rPr>
        <w:separator/>
      </w:r>
    </w:p>
  </w:footnote>
  <w:footnote w:type="continuationSeparator" w:id="0">
    <w:p w:rsidR="004B04DA" w:rsidRDefault="004B04D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3EC5" w:rsidRDefault="007D3EC5">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3EC5" w:rsidRDefault="007D3EC5" w:rsidP="009C600D">
    <w:pPr>
      <w:pStyle w:val="Header"/>
      <w:jc w:val="right"/>
    </w:pPr>
  </w:p>
  <w:p w:rsidR="007D3EC5" w:rsidRPr="002D191E" w:rsidRDefault="007D3EC5" w:rsidP="001F1995">
    <w:pPr>
      <w:pStyle w:val="Header"/>
      <w:tabs>
        <w:tab w:val="left" w:pos="4714"/>
      </w:tabs>
    </w:pPr>
    <w:r>
      <w:tab/>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3EC5" w:rsidRDefault="007D3EC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085153"/>
    <w:multiLevelType w:val="multilevel"/>
    <w:tmpl w:val="4732C2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ctiveWritingStyle w:appName="MSWord" w:lang="es-MX" w:vendorID="64" w:dllVersion="131078" w:nlCheck="1" w:checkStyle="0"/>
  <w:activeWritingStyle w:appName="MSWord" w:lang="en-U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00"/>
  <w:drawingGridVerticalSpacing w:val="120"/>
  <w:displayHorizontalDrawingGridEvery w:val="2"/>
  <w:displayVerticalDrawingGridEvery w:val="0"/>
  <w:doNotShadeFormData/>
  <w:noPunctuationKerning/>
  <w:characterSpacingControl w:val="doNotCompress"/>
  <w:hdrShapeDefaults>
    <o:shapedefaults v:ext="edit" spidmax="2049">
      <o:colormru v:ext="edit" colors="#606,#90c"/>
    </o:shapedefaults>
  </w:hdrShapeDefaults>
  <w:footnotePr>
    <w:footnote w:id="-1"/>
    <w:footnote w:id="0"/>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588"/>
    <w:rsid w:val="00001B04"/>
    <w:rsid w:val="0000294C"/>
    <w:rsid w:val="00004846"/>
    <w:rsid w:val="00004A70"/>
    <w:rsid w:val="00005318"/>
    <w:rsid w:val="000071C5"/>
    <w:rsid w:val="00007EBF"/>
    <w:rsid w:val="00011118"/>
    <w:rsid w:val="000121BA"/>
    <w:rsid w:val="00014EA7"/>
    <w:rsid w:val="0001528F"/>
    <w:rsid w:val="000154E9"/>
    <w:rsid w:val="00015E46"/>
    <w:rsid w:val="00015EB6"/>
    <w:rsid w:val="00017279"/>
    <w:rsid w:val="000174D1"/>
    <w:rsid w:val="0002019B"/>
    <w:rsid w:val="00020B3F"/>
    <w:rsid w:val="00023ABF"/>
    <w:rsid w:val="00023BEF"/>
    <w:rsid w:val="00023D3C"/>
    <w:rsid w:val="000279E0"/>
    <w:rsid w:val="000302E7"/>
    <w:rsid w:val="00033835"/>
    <w:rsid w:val="00034A13"/>
    <w:rsid w:val="000413F3"/>
    <w:rsid w:val="00041483"/>
    <w:rsid w:val="00041ECE"/>
    <w:rsid w:val="000430CC"/>
    <w:rsid w:val="00043B7C"/>
    <w:rsid w:val="00047010"/>
    <w:rsid w:val="000520B7"/>
    <w:rsid w:val="000523CA"/>
    <w:rsid w:val="00054209"/>
    <w:rsid w:val="0005474C"/>
    <w:rsid w:val="00055062"/>
    <w:rsid w:val="000554A6"/>
    <w:rsid w:val="00056085"/>
    <w:rsid w:val="00060D86"/>
    <w:rsid w:val="0006190E"/>
    <w:rsid w:val="00062AAC"/>
    <w:rsid w:val="00063640"/>
    <w:rsid w:val="00064955"/>
    <w:rsid w:val="000673B4"/>
    <w:rsid w:val="000718AB"/>
    <w:rsid w:val="00074958"/>
    <w:rsid w:val="00075C3F"/>
    <w:rsid w:val="00077758"/>
    <w:rsid w:val="00081EE7"/>
    <w:rsid w:val="00082957"/>
    <w:rsid w:val="00083156"/>
    <w:rsid w:val="0008340D"/>
    <w:rsid w:val="00083C35"/>
    <w:rsid w:val="00083E3C"/>
    <w:rsid w:val="000849F9"/>
    <w:rsid w:val="00084AFE"/>
    <w:rsid w:val="000856DA"/>
    <w:rsid w:val="0008700C"/>
    <w:rsid w:val="00091723"/>
    <w:rsid w:val="0009329F"/>
    <w:rsid w:val="000A05B7"/>
    <w:rsid w:val="000A1E8D"/>
    <w:rsid w:val="000A35BB"/>
    <w:rsid w:val="000A3759"/>
    <w:rsid w:val="000A3D94"/>
    <w:rsid w:val="000A4276"/>
    <w:rsid w:val="000A6C10"/>
    <w:rsid w:val="000A7914"/>
    <w:rsid w:val="000B1E79"/>
    <w:rsid w:val="000B20B1"/>
    <w:rsid w:val="000B68C5"/>
    <w:rsid w:val="000C060F"/>
    <w:rsid w:val="000C0D6C"/>
    <w:rsid w:val="000C16C2"/>
    <w:rsid w:val="000C1CCF"/>
    <w:rsid w:val="000C28F8"/>
    <w:rsid w:val="000C424F"/>
    <w:rsid w:val="000C4559"/>
    <w:rsid w:val="000C6106"/>
    <w:rsid w:val="000D0DD6"/>
    <w:rsid w:val="000D2388"/>
    <w:rsid w:val="000D50EC"/>
    <w:rsid w:val="000D5A57"/>
    <w:rsid w:val="000D7BAA"/>
    <w:rsid w:val="000E1F0B"/>
    <w:rsid w:val="000E2D80"/>
    <w:rsid w:val="000E550F"/>
    <w:rsid w:val="000F05B1"/>
    <w:rsid w:val="000F1DAB"/>
    <w:rsid w:val="000F21A4"/>
    <w:rsid w:val="000F59CE"/>
    <w:rsid w:val="000F5C0E"/>
    <w:rsid w:val="000F5ECB"/>
    <w:rsid w:val="000F61E3"/>
    <w:rsid w:val="000F6285"/>
    <w:rsid w:val="000F6E59"/>
    <w:rsid w:val="00100F61"/>
    <w:rsid w:val="0010132C"/>
    <w:rsid w:val="00106D19"/>
    <w:rsid w:val="00110664"/>
    <w:rsid w:val="0011116C"/>
    <w:rsid w:val="0011201E"/>
    <w:rsid w:val="001124CE"/>
    <w:rsid w:val="001125EA"/>
    <w:rsid w:val="00112EB8"/>
    <w:rsid w:val="0011306D"/>
    <w:rsid w:val="001134B6"/>
    <w:rsid w:val="00115AC3"/>
    <w:rsid w:val="00116247"/>
    <w:rsid w:val="00116502"/>
    <w:rsid w:val="0011743C"/>
    <w:rsid w:val="00121F82"/>
    <w:rsid w:val="00122291"/>
    <w:rsid w:val="0012252F"/>
    <w:rsid w:val="001246CF"/>
    <w:rsid w:val="00125B3B"/>
    <w:rsid w:val="0012627A"/>
    <w:rsid w:val="001265B9"/>
    <w:rsid w:val="00127158"/>
    <w:rsid w:val="001277B3"/>
    <w:rsid w:val="0013055E"/>
    <w:rsid w:val="00130A36"/>
    <w:rsid w:val="00130E8B"/>
    <w:rsid w:val="00131B7C"/>
    <w:rsid w:val="00133D1D"/>
    <w:rsid w:val="00134762"/>
    <w:rsid w:val="001353CA"/>
    <w:rsid w:val="00135AD0"/>
    <w:rsid w:val="001373FB"/>
    <w:rsid w:val="00137929"/>
    <w:rsid w:val="00137E72"/>
    <w:rsid w:val="00141FA6"/>
    <w:rsid w:val="001420BE"/>
    <w:rsid w:val="00143C65"/>
    <w:rsid w:val="00143D31"/>
    <w:rsid w:val="001440FD"/>
    <w:rsid w:val="0014479F"/>
    <w:rsid w:val="00144861"/>
    <w:rsid w:val="0014525F"/>
    <w:rsid w:val="00145494"/>
    <w:rsid w:val="00147CC9"/>
    <w:rsid w:val="001504E2"/>
    <w:rsid w:val="00151AF9"/>
    <w:rsid w:val="00151AFE"/>
    <w:rsid w:val="00152182"/>
    <w:rsid w:val="00153DB3"/>
    <w:rsid w:val="00154983"/>
    <w:rsid w:val="00155642"/>
    <w:rsid w:val="001556CB"/>
    <w:rsid w:val="001630C5"/>
    <w:rsid w:val="0016329C"/>
    <w:rsid w:val="001642B0"/>
    <w:rsid w:val="00164FE0"/>
    <w:rsid w:val="00174640"/>
    <w:rsid w:val="00174FA8"/>
    <w:rsid w:val="0017585D"/>
    <w:rsid w:val="0017604B"/>
    <w:rsid w:val="00180058"/>
    <w:rsid w:val="00180082"/>
    <w:rsid w:val="00181571"/>
    <w:rsid w:val="0018280F"/>
    <w:rsid w:val="00182AEC"/>
    <w:rsid w:val="00182BB6"/>
    <w:rsid w:val="00183096"/>
    <w:rsid w:val="0018360C"/>
    <w:rsid w:val="00183F68"/>
    <w:rsid w:val="00185A29"/>
    <w:rsid w:val="00186539"/>
    <w:rsid w:val="00187949"/>
    <w:rsid w:val="00187EEC"/>
    <w:rsid w:val="0019097B"/>
    <w:rsid w:val="00190E99"/>
    <w:rsid w:val="00193300"/>
    <w:rsid w:val="00193FDD"/>
    <w:rsid w:val="00194E7E"/>
    <w:rsid w:val="00195C3F"/>
    <w:rsid w:val="00197E4B"/>
    <w:rsid w:val="001A087F"/>
    <w:rsid w:val="001A1802"/>
    <w:rsid w:val="001A2451"/>
    <w:rsid w:val="001A5AA1"/>
    <w:rsid w:val="001A5ECF"/>
    <w:rsid w:val="001A7A33"/>
    <w:rsid w:val="001A7F7F"/>
    <w:rsid w:val="001B018D"/>
    <w:rsid w:val="001B0E02"/>
    <w:rsid w:val="001B109B"/>
    <w:rsid w:val="001B242E"/>
    <w:rsid w:val="001B3B6D"/>
    <w:rsid w:val="001B5B97"/>
    <w:rsid w:val="001B6FF8"/>
    <w:rsid w:val="001B7637"/>
    <w:rsid w:val="001C13C6"/>
    <w:rsid w:val="001C2B6F"/>
    <w:rsid w:val="001C4B5A"/>
    <w:rsid w:val="001C57EB"/>
    <w:rsid w:val="001C6A1D"/>
    <w:rsid w:val="001C6C58"/>
    <w:rsid w:val="001C7271"/>
    <w:rsid w:val="001D12A4"/>
    <w:rsid w:val="001D1601"/>
    <w:rsid w:val="001D209E"/>
    <w:rsid w:val="001D2E8F"/>
    <w:rsid w:val="001D3A10"/>
    <w:rsid w:val="001D4C71"/>
    <w:rsid w:val="001D6258"/>
    <w:rsid w:val="001D7128"/>
    <w:rsid w:val="001D777D"/>
    <w:rsid w:val="001E2068"/>
    <w:rsid w:val="001E4C92"/>
    <w:rsid w:val="001E53C3"/>
    <w:rsid w:val="001E5FD5"/>
    <w:rsid w:val="001E72AA"/>
    <w:rsid w:val="001F05B5"/>
    <w:rsid w:val="001F1043"/>
    <w:rsid w:val="001F11DA"/>
    <w:rsid w:val="001F1995"/>
    <w:rsid w:val="001F21AF"/>
    <w:rsid w:val="001F244E"/>
    <w:rsid w:val="001F3250"/>
    <w:rsid w:val="001F3430"/>
    <w:rsid w:val="001F38F4"/>
    <w:rsid w:val="001F3CB4"/>
    <w:rsid w:val="001F618D"/>
    <w:rsid w:val="001F701B"/>
    <w:rsid w:val="001F71C6"/>
    <w:rsid w:val="001F75FC"/>
    <w:rsid w:val="00200098"/>
    <w:rsid w:val="0020034C"/>
    <w:rsid w:val="0020196C"/>
    <w:rsid w:val="00201A2D"/>
    <w:rsid w:val="00201C33"/>
    <w:rsid w:val="00203235"/>
    <w:rsid w:val="00206980"/>
    <w:rsid w:val="00206DA4"/>
    <w:rsid w:val="00210DD6"/>
    <w:rsid w:val="002151BC"/>
    <w:rsid w:val="00216652"/>
    <w:rsid w:val="002169D8"/>
    <w:rsid w:val="002175A0"/>
    <w:rsid w:val="00220EC4"/>
    <w:rsid w:val="00220F86"/>
    <w:rsid w:val="002211CB"/>
    <w:rsid w:val="002222EC"/>
    <w:rsid w:val="00226ADD"/>
    <w:rsid w:val="002316BF"/>
    <w:rsid w:val="00231895"/>
    <w:rsid w:val="00234663"/>
    <w:rsid w:val="00236887"/>
    <w:rsid w:val="00241222"/>
    <w:rsid w:val="002417C0"/>
    <w:rsid w:val="00243434"/>
    <w:rsid w:val="00243443"/>
    <w:rsid w:val="00244775"/>
    <w:rsid w:val="0024630F"/>
    <w:rsid w:val="002468C3"/>
    <w:rsid w:val="00251328"/>
    <w:rsid w:val="00252176"/>
    <w:rsid w:val="0025337D"/>
    <w:rsid w:val="0025425F"/>
    <w:rsid w:val="00254D6E"/>
    <w:rsid w:val="00260484"/>
    <w:rsid w:val="00262CAD"/>
    <w:rsid w:val="00263321"/>
    <w:rsid w:val="00270EF3"/>
    <w:rsid w:val="00271AEC"/>
    <w:rsid w:val="00272F80"/>
    <w:rsid w:val="002733D0"/>
    <w:rsid w:val="0027401B"/>
    <w:rsid w:val="00274AE2"/>
    <w:rsid w:val="00275219"/>
    <w:rsid w:val="00275E36"/>
    <w:rsid w:val="00276174"/>
    <w:rsid w:val="002762BD"/>
    <w:rsid w:val="00276BE0"/>
    <w:rsid w:val="00276D85"/>
    <w:rsid w:val="00276F3A"/>
    <w:rsid w:val="002868A1"/>
    <w:rsid w:val="00290151"/>
    <w:rsid w:val="00291368"/>
    <w:rsid w:val="0029318A"/>
    <w:rsid w:val="00294C8C"/>
    <w:rsid w:val="00295D0E"/>
    <w:rsid w:val="002966A1"/>
    <w:rsid w:val="002A097C"/>
    <w:rsid w:val="002A0BB4"/>
    <w:rsid w:val="002A162E"/>
    <w:rsid w:val="002A215E"/>
    <w:rsid w:val="002A3360"/>
    <w:rsid w:val="002A33A7"/>
    <w:rsid w:val="002A3C65"/>
    <w:rsid w:val="002A403D"/>
    <w:rsid w:val="002A444E"/>
    <w:rsid w:val="002A4FF9"/>
    <w:rsid w:val="002A590D"/>
    <w:rsid w:val="002A6D67"/>
    <w:rsid w:val="002A6F54"/>
    <w:rsid w:val="002B00C5"/>
    <w:rsid w:val="002B1530"/>
    <w:rsid w:val="002B227D"/>
    <w:rsid w:val="002B3377"/>
    <w:rsid w:val="002B6326"/>
    <w:rsid w:val="002B69FD"/>
    <w:rsid w:val="002B6A82"/>
    <w:rsid w:val="002B717D"/>
    <w:rsid w:val="002B77AA"/>
    <w:rsid w:val="002B79F2"/>
    <w:rsid w:val="002C0C4D"/>
    <w:rsid w:val="002C139E"/>
    <w:rsid w:val="002C13F2"/>
    <w:rsid w:val="002C2647"/>
    <w:rsid w:val="002C2BF4"/>
    <w:rsid w:val="002C4395"/>
    <w:rsid w:val="002C441E"/>
    <w:rsid w:val="002C5B33"/>
    <w:rsid w:val="002C719B"/>
    <w:rsid w:val="002C7FDF"/>
    <w:rsid w:val="002D1262"/>
    <w:rsid w:val="002D191E"/>
    <w:rsid w:val="002D205D"/>
    <w:rsid w:val="002D5155"/>
    <w:rsid w:val="002D5377"/>
    <w:rsid w:val="002E063F"/>
    <w:rsid w:val="002E0BDB"/>
    <w:rsid w:val="002E0D91"/>
    <w:rsid w:val="002E147D"/>
    <w:rsid w:val="002E1ABC"/>
    <w:rsid w:val="002E2652"/>
    <w:rsid w:val="002E2835"/>
    <w:rsid w:val="002E5FB0"/>
    <w:rsid w:val="002E65FC"/>
    <w:rsid w:val="002E71AC"/>
    <w:rsid w:val="002E7C0C"/>
    <w:rsid w:val="002F1C34"/>
    <w:rsid w:val="002F3F65"/>
    <w:rsid w:val="002F4442"/>
    <w:rsid w:val="002F4871"/>
    <w:rsid w:val="002F78ED"/>
    <w:rsid w:val="002F7DA5"/>
    <w:rsid w:val="00300711"/>
    <w:rsid w:val="00301A39"/>
    <w:rsid w:val="003023FB"/>
    <w:rsid w:val="00303857"/>
    <w:rsid w:val="00304716"/>
    <w:rsid w:val="00304BC4"/>
    <w:rsid w:val="00306974"/>
    <w:rsid w:val="0031040C"/>
    <w:rsid w:val="003104F9"/>
    <w:rsid w:val="00311595"/>
    <w:rsid w:val="00312C0A"/>
    <w:rsid w:val="003203C3"/>
    <w:rsid w:val="00320EE1"/>
    <w:rsid w:val="00322766"/>
    <w:rsid w:val="003230FA"/>
    <w:rsid w:val="00324316"/>
    <w:rsid w:val="003277ED"/>
    <w:rsid w:val="00327E97"/>
    <w:rsid w:val="00330290"/>
    <w:rsid w:val="00331393"/>
    <w:rsid w:val="00334B47"/>
    <w:rsid w:val="00334E7E"/>
    <w:rsid w:val="0033629B"/>
    <w:rsid w:val="00336D25"/>
    <w:rsid w:val="00336DAE"/>
    <w:rsid w:val="00337190"/>
    <w:rsid w:val="00337424"/>
    <w:rsid w:val="003420C9"/>
    <w:rsid w:val="00343A65"/>
    <w:rsid w:val="003462E1"/>
    <w:rsid w:val="0035011A"/>
    <w:rsid w:val="00350911"/>
    <w:rsid w:val="003509CA"/>
    <w:rsid w:val="003509E7"/>
    <w:rsid w:val="00352A11"/>
    <w:rsid w:val="00352CE9"/>
    <w:rsid w:val="00352FBB"/>
    <w:rsid w:val="00354EC9"/>
    <w:rsid w:val="00354EEB"/>
    <w:rsid w:val="003554FB"/>
    <w:rsid w:val="003564F2"/>
    <w:rsid w:val="003571AE"/>
    <w:rsid w:val="00357C8D"/>
    <w:rsid w:val="00360159"/>
    <w:rsid w:val="00361296"/>
    <w:rsid w:val="00362886"/>
    <w:rsid w:val="003632F3"/>
    <w:rsid w:val="00364B3F"/>
    <w:rsid w:val="003672B8"/>
    <w:rsid w:val="0037129E"/>
    <w:rsid w:val="00373625"/>
    <w:rsid w:val="003738D0"/>
    <w:rsid w:val="0037491D"/>
    <w:rsid w:val="00375CF5"/>
    <w:rsid w:val="00375F20"/>
    <w:rsid w:val="00376F65"/>
    <w:rsid w:val="00383900"/>
    <w:rsid w:val="00383B5E"/>
    <w:rsid w:val="00383DBC"/>
    <w:rsid w:val="00385690"/>
    <w:rsid w:val="003866AF"/>
    <w:rsid w:val="00386EC2"/>
    <w:rsid w:val="0038755D"/>
    <w:rsid w:val="00390F0A"/>
    <w:rsid w:val="003932C3"/>
    <w:rsid w:val="00394B9E"/>
    <w:rsid w:val="0039520F"/>
    <w:rsid w:val="00395423"/>
    <w:rsid w:val="00395F38"/>
    <w:rsid w:val="0039659C"/>
    <w:rsid w:val="003A0F98"/>
    <w:rsid w:val="003A10D5"/>
    <w:rsid w:val="003A20D6"/>
    <w:rsid w:val="003A2804"/>
    <w:rsid w:val="003A34EE"/>
    <w:rsid w:val="003A383A"/>
    <w:rsid w:val="003A57F8"/>
    <w:rsid w:val="003A632C"/>
    <w:rsid w:val="003A65A0"/>
    <w:rsid w:val="003B02F1"/>
    <w:rsid w:val="003B4D53"/>
    <w:rsid w:val="003B518E"/>
    <w:rsid w:val="003B58E0"/>
    <w:rsid w:val="003B638A"/>
    <w:rsid w:val="003C1661"/>
    <w:rsid w:val="003C1BE7"/>
    <w:rsid w:val="003C38B0"/>
    <w:rsid w:val="003C44C5"/>
    <w:rsid w:val="003C4A37"/>
    <w:rsid w:val="003C51DA"/>
    <w:rsid w:val="003C5E0E"/>
    <w:rsid w:val="003C5F0E"/>
    <w:rsid w:val="003C7E1B"/>
    <w:rsid w:val="003D057F"/>
    <w:rsid w:val="003D07B4"/>
    <w:rsid w:val="003D15B5"/>
    <w:rsid w:val="003D1E8B"/>
    <w:rsid w:val="003D2F90"/>
    <w:rsid w:val="003D382B"/>
    <w:rsid w:val="003D3A29"/>
    <w:rsid w:val="003D41B2"/>
    <w:rsid w:val="003D4268"/>
    <w:rsid w:val="003D5F6C"/>
    <w:rsid w:val="003D79AD"/>
    <w:rsid w:val="003E002F"/>
    <w:rsid w:val="003E0E23"/>
    <w:rsid w:val="003E16D6"/>
    <w:rsid w:val="003E1E46"/>
    <w:rsid w:val="003E3A28"/>
    <w:rsid w:val="003E56DF"/>
    <w:rsid w:val="003E6356"/>
    <w:rsid w:val="003E7008"/>
    <w:rsid w:val="003F1043"/>
    <w:rsid w:val="003F3732"/>
    <w:rsid w:val="003F3DAF"/>
    <w:rsid w:val="003F591A"/>
    <w:rsid w:val="003F5D3F"/>
    <w:rsid w:val="00404B06"/>
    <w:rsid w:val="004055C7"/>
    <w:rsid w:val="00405B43"/>
    <w:rsid w:val="00406CA2"/>
    <w:rsid w:val="004110BA"/>
    <w:rsid w:val="004116BD"/>
    <w:rsid w:val="004117EF"/>
    <w:rsid w:val="00411A52"/>
    <w:rsid w:val="00412AAC"/>
    <w:rsid w:val="00415456"/>
    <w:rsid w:val="00415947"/>
    <w:rsid w:val="00415A31"/>
    <w:rsid w:val="00420B50"/>
    <w:rsid w:val="004228AC"/>
    <w:rsid w:val="004231B8"/>
    <w:rsid w:val="004237BA"/>
    <w:rsid w:val="00425542"/>
    <w:rsid w:val="0042780C"/>
    <w:rsid w:val="00430B5F"/>
    <w:rsid w:val="00432168"/>
    <w:rsid w:val="00433488"/>
    <w:rsid w:val="0043426C"/>
    <w:rsid w:val="00434427"/>
    <w:rsid w:val="00434945"/>
    <w:rsid w:val="00435360"/>
    <w:rsid w:val="0043668E"/>
    <w:rsid w:val="00436CFA"/>
    <w:rsid w:val="004401DF"/>
    <w:rsid w:val="00441106"/>
    <w:rsid w:val="0044130F"/>
    <w:rsid w:val="004429DF"/>
    <w:rsid w:val="00443A02"/>
    <w:rsid w:val="00443A67"/>
    <w:rsid w:val="00444750"/>
    <w:rsid w:val="0044534E"/>
    <w:rsid w:val="0044591C"/>
    <w:rsid w:val="00446026"/>
    <w:rsid w:val="00450460"/>
    <w:rsid w:val="00450F51"/>
    <w:rsid w:val="00451257"/>
    <w:rsid w:val="0045194A"/>
    <w:rsid w:val="0045300E"/>
    <w:rsid w:val="004540FE"/>
    <w:rsid w:val="00454440"/>
    <w:rsid w:val="00454A9B"/>
    <w:rsid w:val="00455046"/>
    <w:rsid w:val="0046072D"/>
    <w:rsid w:val="00461F88"/>
    <w:rsid w:val="004628E2"/>
    <w:rsid w:val="00463DE5"/>
    <w:rsid w:val="00465F8B"/>
    <w:rsid w:val="00470753"/>
    <w:rsid w:val="00472E44"/>
    <w:rsid w:val="004736FE"/>
    <w:rsid w:val="004746F2"/>
    <w:rsid w:val="004751B5"/>
    <w:rsid w:val="0047569A"/>
    <w:rsid w:val="00475FA6"/>
    <w:rsid w:val="00477272"/>
    <w:rsid w:val="0048159B"/>
    <w:rsid w:val="0048210B"/>
    <w:rsid w:val="00482C3B"/>
    <w:rsid w:val="004831B7"/>
    <w:rsid w:val="00483F61"/>
    <w:rsid w:val="0048403B"/>
    <w:rsid w:val="004849CE"/>
    <w:rsid w:val="00484A6B"/>
    <w:rsid w:val="0048538F"/>
    <w:rsid w:val="00486327"/>
    <w:rsid w:val="0048652B"/>
    <w:rsid w:val="004866CD"/>
    <w:rsid w:val="00487239"/>
    <w:rsid w:val="00487D67"/>
    <w:rsid w:val="004900D7"/>
    <w:rsid w:val="004911EB"/>
    <w:rsid w:val="00492AF9"/>
    <w:rsid w:val="00493EE3"/>
    <w:rsid w:val="004945C2"/>
    <w:rsid w:val="00496137"/>
    <w:rsid w:val="004979B7"/>
    <w:rsid w:val="00497E83"/>
    <w:rsid w:val="004A1440"/>
    <w:rsid w:val="004A3038"/>
    <w:rsid w:val="004A3A3E"/>
    <w:rsid w:val="004A41BD"/>
    <w:rsid w:val="004A5D37"/>
    <w:rsid w:val="004A7240"/>
    <w:rsid w:val="004B04DA"/>
    <w:rsid w:val="004B1C73"/>
    <w:rsid w:val="004B1F31"/>
    <w:rsid w:val="004B3D09"/>
    <w:rsid w:val="004B4A05"/>
    <w:rsid w:val="004B5B69"/>
    <w:rsid w:val="004C0178"/>
    <w:rsid w:val="004C345A"/>
    <w:rsid w:val="004C7CCE"/>
    <w:rsid w:val="004D415D"/>
    <w:rsid w:val="004D46BB"/>
    <w:rsid w:val="004D572A"/>
    <w:rsid w:val="004D5931"/>
    <w:rsid w:val="004D60B0"/>
    <w:rsid w:val="004D65E0"/>
    <w:rsid w:val="004D7806"/>
    <w:rsid w:val="004E0E1E"/>
    <w:rsid w:val="004E0FA2"/>
    <w:rsid w:val="004E3462"/>
    <w:rsid w:val="004E39AC"/>
    <w:rsid w:val="004E4630"/>
    <w:rsid w:val="004E48B1"/>
    <w:rsid w:val="004E51CD"/>
    <w:rsid w:val="004E53EF"/>
    <w:rsid w:val="004F03CB"/>
    <w:rsid w:val="004F0412"/>
    <w:rsid w:val="004F06C4"/>
    <w:rsid w:val="004F0D33"/>
    <w:rsid w:val="004F1C65"/>
    <w:rsid w:val="004F1E2D"/>
    <w:rsid w:val="004F202A"/>
    <w:rsid w:val="004F2D15"/>
    <w:rsid w:val="004F413D"/>
    <w:rsid w:val="004F4BC6"/>
    <w:rsid w:val="004F707F"/>
    <w:rsid w:val="005000B7"/>
    <w:rsid w:val="00502367"/>
    <w:rsid w:val="00503447"/>
    <w:rsid w:val="00504163"/>
    <w:rsid w:val="00504AC5"/>
    <w:rsid w:val="00505CAC"/>
    <w:rsid w:val="00505EBE"/>
    <w:rsid w:val="00507337"/>
    <w:rsid w:val="005104E6"/>
    <w:rsid w:val="00514089"/>
    <w:rsid w:val="00514569"/>
    <w:rsid w:val="00515872"/>
    <w:rsid w:val="005168B4"/>
    <w:rsid w:val="00517C21"/>
    <w:rsid w:val="00520CAE"/>
    <w:rsid w:val="0052217C"/>
    <w:rsid w:val="00522257"/>
    <w:rsid w:val="005229C9"/>
    <w:rsid w:val="005249D2"/>
    <w:rsid w:val="0052503C"/>
    <w:rsid w:val="00525FE6"/>
    <w:rsid w:val="00526989"/>
    <w:rsid w:val="005274BC"/>
    <w:rsid w:val="0052765D"/>
    <w:rsid w:val="005277C4"/>
    <w:rsid w:val="005315D9"/>
    <w:rsid w:val="0053276F"/>
    <w:rsid w:val="00532AA8"/>
    <w:rsid w:val="00532CF6"/>
    <w:rsid w:val="00532E8C"/>
    <w:rsid w:val="00533A72"/>
    <w:rsid w:val="0053429E"/>
    <w:rsid w:val="005345A2"/>
    <w:rsid w:val="00536A9D"/>
    <w:rsid w:val="00541C70"/>
    <w:rsid w:val="00543C03"/>
    <w:rsid w:val="00543CA8"/>
    <w:rsid w:val="00544739"/>
    <w:rsid w:val="00545FB2"/>
    <w:rsid w:val="00547900"/>
    <w:rsid w:val="00550912"/>
    <w:rsid w:val="005516B6"/>
    <w:rsid w:val="00552208"/>
    <w:rsid w:val="0055334F"/>
    <w:rsid w:val="00554165"/>
    <w:rsid w:val="00554B5D"/>
    <w:rsid w:val="005559DE"/>
    <w:rsid w:val="00555D8E"/>
    <w:rsid w:val="0055682D"/>
    <w:rsid w:val="00556AD6"/>
    <w:rsid w:val="00556C62"/>
    <w:rsid w:val="00560FBE"/>
    <w:rsid w:val="00561B0E"/>
    <w:rsid w:val="00563082"/>
    <w:rsid w:val="00564BCA"/>
    <w:rsid w:val="0056620F"/>
    <w:rsid w:val="00570DDD"/>
    <w:rsid w:val="00571381"/>
    <w:rsid w:val="00572272"/>
    <w:rsid w:val="005729E2"/>
    <w:rsid w:val="00574F53"/>
    <w:rsid w:val="0057656F"/>
    <w:rsid w:val="00576D69"/>
    <w:rsid w:val="005770B6"/>
    <w:rsid w:val="00577766"/>
    <w:rsid w:val="00577B66"/>
    <w:rsid w:val="005817D9"/>
    <w:rsid w:val="00586E0F"/>
    <w:rsid w:val="00587C45"/>
    <w:rsid w:val="00591CEA"/>
    <w:rsid w:val="005933F2"/>
    <w:rsid w:val="00593C51"/>
    <w:rsid w:val="005A18D3"/>
    <w:rsid w:val="005A21C6"/>
    <w:rsid w:val="005A25DF"/>
    <w:rsid w:val="005A31D9"/>
    <w:rsid w:val="005A440B"/>
    <w:rsid w:val="005A6F2B"/>
    <w:rsid w:val="005A7E2C"/>
    <w:rsid w:val="005B160A"/>
    <w:rsid w:val="005B1900"/>
    <w:rsid w:val="005B4D1A"/>
    <w:rsid w:val="005B52CB"/>
    <w:rsid w:val="005B62C6"/>
    <w:rsid w:val="005B7CBE"/>
    <w:rsid w:val="005C0945"/>
    <w:rsid w:val="005C0E62"/>
    <w:rsid w:val="005C2362"/>
    <w:rsid w:val="005C2A84"/>
    <w:rsid w:val="005C3A66"/>
    <w:rsid w:val="005C49F8"/>
    <w:rsid w:val="005C5AF9"/>
    <w:rsid w:val="005C7C1D"/>
    <w:rsid w:val="005C7DAB"/>
    <w:rsid w:val="005D000B"/>
    <w:rsid w:val="005D04CF"/>
    <w:rsid w:val="005D0737"/>
    <w:rsid w:val="005D0BFB"/>
    <w:rsid w:val="005D310F"/>
    <w:rsid w:val="005D3229"/>
    <w:rsid w:val="005D4074"/>
    <w:rsid w:val="005D4797"/>
    <w:rsid w:val="005D6257"/>
    <w:rsid w:val="005D67F7"/>
    <w:rsid w:val="005D7390"/>
    <w:rsid w:val="005E0EBD"/>
    <w:rsid w:val="005E1304"/>
    <w:rsid w:val="005E1871"/>
    <w:rsid w:val="005E519D"/>
    <w:rsid w:val="005E6E7D"/>
    <w:rsid w:val="005F0AA4"/>
    <w:rsid w:val="005F2444"/>
    <w:rsid w:val="005F2DB2"/>
    <w:rsid w:val="005F3AAD"/>
    <w:rsid w:val="005F3C43"/>
    <w:rsid w:val="005F6F2B"/>
    <w:rsid w:val="0060065C"/>
    <w:rsid w:val="00600817"/>
    <w:rsid w:val="006020D3"/>
    <w:rsid w:val="00603EAC"/>
    <w:rsid w:val="00604960"/>
    <w:rsid w:val="00606601"/>
    <w:rsid w:val="00607B41"/>
    <w:rsid w:val="00611791"/>
    <w:rsid w:val="00613137"/>
    <w:rsid w:val="006152FD"/>
    <w:rsid w:val="0061573F"/>
    <w:rsid w:val="00616DE5"/>
    <w:rsid w:val="006238D1"/>
    <w:rsid w:val="00623E7E"/>
    <w:rsid w:val="006240AC"/>
    <w:rsid w:val="00624A27"/>
    <w:rsid w:val="00624C49"/>
    <w:rsid w:val="0062538A"/>
    <w:rsid w:val="0062596B"/>
    <w:rsid w:val="00625AE9"/>
    <w:rsid w:val="00625B2F"/>
    <w:rsid w:val="00627139"/>
    <w:rsid w:val="0062715E"/>
    <w:rsid w:val="0063040B"/>
    <w:rsid w:val="006307CE"/>
    <w:rsid w:val="00630A14"/>
    <w:rsid w:val="0063203C"/>
    <w:rsid w:val="00634171"/>
    <w:rsid w:val="006341E2"/>
    <w:rsid w:val="00634315"/>
    <w:rsid w:val="006345ED"/>
    <w:rsid w:val="00634C85"/>
    <w:rsid w:val="00635E7F"/>
    <w:rsid w:val="006368A8"/>
    <w:rsid w:val="006369E8"/>
    <w:rsid w:val="00641C15"/>
    <w:rsid w:val="006423D5"/>
    <w:rsid w:val="006440A8"/>
    <w:rsid w:val="006519C4"/>
    <w:rsid w:val="00651AE3"/>
    <w:rsid w:val="006537F1"/>
    <w:rsid w:val="0065453C"/>
    <w:rsid w:val="0066028B"/>
    <w:rsid w:val="00661E38"/>
    <w:rsid w:val="0066702E"/>
    <w:rsid w:val="00667C41"/>
    <w:rsid w:val="00670463"/>
    <w:rsid w:val="00670C25"/>
    <w:rsid w:val="006718E2"/>
    <w:rsid w:val="00671EC4"/>
    <w:rsid w:val="00672986"/>
    <w:rsid w:val="00674E5C"/>
    <w:rsid w:val="006752E4"/>
    <w:rsid w:val="00675786"/>
    <w:rsid w:val="006766D4"/>
    <w:rsid w:val="00677215"/>
    <w:rsid w:val="00677823"/>
    <w:rsid w:val="00680851"/>
    <w:rsid w:val="00681BA7"/>
    <w:rsid w:val="00682127"/>
    <w:rsid w:val="00684E14"/>
    <w:rsid w:val="00685762"/>
    <w:rsid w:val="00690DD8"/>
    <w:rsid w:val="00693F4F"/>
    <w:rsid w:val="00693F91"/>
    <w:rsid w:val="00695261"/>
    <w:rsid w:val="006957C0"/>
    <w:rsid w:val="006976CD"/>
    <w:rsid w:val="00697F09"/>
    <w:rsid w:val="006A159D"/>
    <w:rsid w:val="006A3E03"/>
    <w:rsid w:val="006A45BE"/>
    <w:rsid w:val="006A4B7A"/>
    <w:rsid w:val="006A5B53"/>
    <w:rsid w:val="006A5DCB"/>
    <w:rsid w:val="006A5E3E"/>
    <w:rsid w:val="006A7657"/>
    <w:rsid w:val="006B0B56"/>
    <w:rsid w:val="006B0E2F"/>
    <w:rsid w:val="006B25F2"/>
    <w:rsid w:val="006B409A"/>
    <w:rsid w:val="006B49DD"/>
    <w:rsid w:val="006B5139"/>
    <w:rsid w:val="006B5168"/>
    <w:rsid w:val="006B608C"/>
    <w:rsid w:val="006B679F"/>
    <w:rsid w:val="006B67C2"/>
    <w:rsid w:val="006B7A65"/>
    <w:rsid w:val="006B7C37"/>
    <w:rsid w:val="006B7F05"/>
    <w:rsid w:val="006C1258"/>
    <w:rsid w:val="006C191E"/>
    <w:rsid w:val="006C19DC"/>
    <w:rsid w:val="006C39EA"/>
    <w:rsid w:val="006C71DF"/>
    <w:rsid w:val="006C7534"/>
    <w:rsid w:val="006C79E7"/>
    <w:rsid w:val="006C7B58"/>
    <w:rsid w:val="006D040C"/>
    <w:rsid w:val="006D0883"/>
    <w:rsid w:val="006D113A"/>
    <w:rsid w:val="006D2BAE"/>
    <w:rsid w:val="006D3B7F"/>
    <w:rsid w:val="006D42A9"/>
    <w:rsid w:val="006D436C"/>
    <w:rsid w:val="006D62F4"/>
    <w:rsid w:val="006D7423"/>
    <w:rsid w:val="006D7487"/>
    <w:rsid w:val="006D7A5C"/>
    <w:rsid w:val="006E19F4"/>
    <w:rsid w:val="006E242C"/>
    <w:rsid w:val="006E27C1"/>
    <w:rsid w:val="006E3298"/>
    <w:rsid w:val="006E4827"/>
    <w:rsid w:val="006E57E0"/>
    <w:rsid w:val="006E60A2"/>
    <w:rsid w:val="006E7D70"/>
    <w:rsid w:val="006F096E"/>
    <w:rsid w:val="006F1111"/>
    <w:rsid w:val="006F2599"/>
    <w:rsid w:val="006F272B"/>
    <w:rsid w:val="006F34F4"/>
    <w:rsid w:val="006F39F1"/>
    <w:rsid w:val="006F6767"/>
    <w:rsid w:val="006F7207"/>
    <w:rsid w:val="006F74DC"/>
    <w:rsid w:val="006F7B10"/>
    <w:rsid w:val="00700B00"/>
    <w:rsid w:val="007014C4"/>
    <w:rsid w:val="0070469E"/>
    <w:rsid w:val="00704CD7"/>
    <w:rsid w:val="007061CD"/>
    <w:rsid w:val="00710CA0"/>
    <w:rsid w:val="0071140D"/>
    <w:rsid w:val="00712947"/>
    <w:rsid w:val="00713ED3"/>
    <w:rsid w:val="00714154"/>
    <w:rsid w:val="007146D1"/>
    <w:rsid w:val="0071549B"/>
    <w:rsid w:val="00716316"/>
    <w:rsid w:val="007165D5"/>
    <w:rsid w:val="007243A8"/>
    <w:rsid w:val="00730828"/>
    <w:rsid w:val="007317BB"/>
    <w:rsid w:val="007326C5"/>
    <w:rsid w:val="00733056"/>
    <w:rsid w:val="007334E0"/>
    <w:rsid w:val="00733692"/>
    <w:rsid w:val="00734B1A"/>
    <w:rsid w:val="00735D1B"/>
    <w:rsid w:val="0073771A"/>
    <w:rsid w:val="007379B8"/>
    <w:rsid w:val="00737AA0"/>
    <w:rsid w:val="007400C3"/>
    <w:rsid w:val="00742942"/>
    <w:rsid w:val="00743F87"/>
    <w:rsid w:val="007440C2"/>
    <w:rsid w:val="00744866"/>
    <w:rsid w:val="00746A6A"/>
    <w:rsid w:val="00746F1A"/>
    <w:rsid w:val="007511A9"/>
    <w:rsid w:val="0075121F"/>
    <w:rsid w:val="00751527"/>
    <w:rsid w:val="00751788"/>
    <w:rsid w:val="00755B12"/>
    <w:rsid w:val="007561B8"/>
    <w:rsid w:val="0075743E"/>
    <w:rsid w:val="00757AE4"/>
    <w:rsid w:val="00757FD1"/>
    <w:rsid w:val="0076118B"/>
    <w:rsid w:val="00761BE0"/>
    <w:rsid w:val="00762AE0"/>
    <w:rsid w:val="00762ED8"/>
    <w:rsid w:val="00764C31"/>
    <w:rsid w:val="0076746C"/>
    <w:rsid w:val="00767F35"/>
    <w:rsid w:val="00770560"/>
    <w:rsid w:val="007719CA"/>
    <w:rsid w:val="00771FC4"/>
    <w:rsid w:val="00772844"/>
    <w:rsid w:val="007763A0"/>
    <w:rsid w:val="0077700E"/>
    <w:rsid w:val="007771DE"/>
    <w:rsid w:val="007779BE"/>
    <w:rsid w:val="00777B24"/>
    <w:rsid w:val="00780DAE"/>
    <w:rsid w:val="00782113"/>
    <w:rsid w:val="00782971"/>
    <w:rsid w:val="007829A7"/>
    <w:rsid w:val="007833A4"/>
    <w:rsid w:val="00783629"/>
    <w:rsid w:val="00783742"/>
    <w:rsid w:val="00785E94"/>
    <w:rsid w:val="00786380"/>
    <w:rsid w:val="00787930"/>
    <w:rsid w:val="007921F4"/>
    <w:rsid w:val="00792856"/>
    <w:rsid w:val="00793DC0"/>
    <w:rsid w:val="00793E92"/>
    <w:rsid w:val="007953DC"/>
    <w:rsid w:val="00796682"/>
    <w:rsid w:val="0079702E"/>
    <w:rsid w:val="00797508"/>
    <w:rsid w:val="007975C7"/>
    <w:rsid w:val="007A043F"/>
    <w:rsid w:val="007A0B94"/>
    <w:rsid w:val="007A1BF5"/>
    <w:rsid w:val="007A4646"/>
    <w:rsid w:val="007A4DD9"/>
    <w:rsid w:val="007A718C"/>
    <w:rsid w:val="007A7D9B"/>
    <w:rsid w:val="007B05D8"/>
    <w:rsid w:val="007B0667"/>
    <w:rsid w:val="007B35E7"/>
    <w:rsid w:val="007B3BE3"/>
    <w:rsid w:val="007B4B82"/>
    <w:rsid w:val="007B67D2"/>
    <w:rsid w:val="007B6F3F"/>
    <w:rsid w:val="007B7624"/>
    <w:rsid w:val="007B7B93"/>
    <w:rsid w:val="007C07F6"/>
    <w:rsid w:val="007C1739"/>
    <w:rsid w:val="007C2C87"/>
    <w:rsid w:val="007C2DC6"/>
    <w:rsid w:val="007C3503"/>
    <w:rsid w:val="007C37D3"/>
    <w:rsid w:val="007C50B0"/>
    <w:rsid w:val="007C5E58"/>
    <w:rsid w:val="007C64AC"/>
    <w:rsid w:val="007C70AC"/>
    <w:rsid w:val="007D0788"/>
    <w:rsid w:val="007D0875"/>
    <w:rsid w:val="007D201E"/>
    <w:rsid w:val="007D24D9"/>
    <w:rsid w:val="007D3EC5"/>
    <w:rsid w:val="007D53B5"/>
    <w:rsid w:val="007D6965"/>
    <w:rsid w:val="007D7FD2"/>
    <w:rsid w:val="007E208A"/>
    <w:rsid w:val="007E387F"/>
    <w:rsid w:val="007E3C15"/>
    <w:rsid w:val="007E430C"/>
    <w:rsid w:val="007E598C"/>
    <w:rsid w:val="007E697E"/>
    <w:rsid w:val="007E6E85"/>
    <w:rsid w:val="007F03DD"/>
    <w:rsid w:val="007F190A"/>
    <w:rsid w:val="007F2D9F"/>
    <w:rsid w:val="007F338A"/>
    <w:rsid w:val="007F366F"/>
    <w:rsid w:val="007F5529"/>
    <w:rsid w:val="0080061E"/>
    <w:rsid w:val="00800686"/>
    <w:rsid w:val="00801BAE"/>
    <w:rsid w:val="0080373E"/>
    <w:rsid w:val="00804280"/>
    <w:rsid w:val="0080453C"/>
    <w:rsid w:val="00811579"/>
    <w:rsid w:val="00813809"/>
    <w:rsid w:val="00813996"/>
    <w:rsid w:val="00813B23"/>
    <w:rsid w:val="008150A7"/>
    <w:rsid w:val="008152A1"/>
    <w:rsid w:val="0081565F"/>
    <w:rsid w:val="00817632"/>
    <w:rsid w:val="00817896"/>
    <w:rsid w:val="00821E8E"/>
    <w:rsid w:val="008240C3"/>
    <w:rsid w:val="00825070"/>
    <w:rsid w:val="00830D0C"/>
    <w:rsid w:val="008319CB"/>
    <w:rsid w:val="00833C9B"/>
    <w:rsid w:val="0083508B"/>
    <w:rsid w:val="00836290"/>
    <w:rsid w:val="00836A38"/>
    <w:rsid w:val="00837380"/>
    <w:rsid w:val="0084160A"/>
    <w:rsid w:val="008420FD"/>
    <w:rsid w:val="00843205"/>
    <w:rsid w:val="00844B1C"/>
    <w:rsid w:val="00846456"/>
    <w:rsid w:val="008467C2"/>
    <w:rsid w:val="0085163F"/>
    <w:rsid w:val="00853998"/>
    <w:rsid w:val="00853F53"/>
    <w:rsid w:val="008575D0"/>
    <w:rsid w:val="00857F53"/>
    <w:rsid w:val="008602E8"/>
    <w:rsid w:val="00860AF5"/>
    <w:rsid w:val="00861C65"/>
    <w:rsid w:val="00862180"/>
    <w:rsid w:val="00865E6B"/>
    <w:rsid w:val="00866069"/>
    <w:rsid w:val="00866CEE"/>
    <w:rsid w:val="00866DAA"/>
    <w:rsid w:val="00866DE6"/>
    <w:rsid w:val="00870D4B"/>
    <w:rsid w:val="00870DCC"/>
    <w:rsid w:val="00872E7F"/>
    <w:rsid w:val="00873457"/>
    <w:rsid w:val="00874AB7"/>
    <w:rsid w:val="00876840"/>
    <w:rsid w:val="008768E7"/>
    <w:rsid w:val="0087791A"/>
    <w:rsid w:val="00877A07"/>
    <w:rsid w:val="008802DE"/>
    <w:rsid w:val="00881ED7"/>
    <w:rsid w:val="00882034"/>
    <w:rsid w:val="00882B64"/>
    <w:rsid w:val="00883435"/>
    <w:rsid w:val="008839EF"/>
    <w:rsid w:val="008842F8"/>
    <w:rsid w:val="0088465C"/>
    <w:rsid w:val="0088597F"/>
    <w:rsid w:val="00891CE2"/>
    <w:rsid w:val="00892AE5"/>
    <w:rsid w:val="00893CBF"/>
    <w:rsid w:val="00894324"/>
    <w:rsid w:val="00894615"/>
    <w:rsid w:val="00897FB8"/>
    <w:rsid w:val="008A0487"/>
    <w:rsid w:val="008A05ED"/>
    <w:rsid w:val="008A2DF8"/>
    <w:rsid w:val="008A3175"/>
    <w:rsid w:val="008A37B7"/>
    <w:rsid w:val="008A5283"/>
    <w:rsid w:val="008A60BC"/>
    <w:rsid w:val="008A626E"/>
    <w:rsid w:val="008B1D44"/>
    <w:rsid w:val="008B1EAE"/>
    <w:rsid w:val="008B3EF6"/>
    <w:rsid w:val="008B3F8A"/>
    <w:rsid w:val="008B5A2C"/>
    <w:rsid w:val="008B689F"/>
    <w:rsid w:val="008B70EA"/>
    <w:rsid w:val="008B74DB"/>
    <w:rsid w:val="008C1F1D"/>
    <w:rsid w:val="008C3556"/>
    <w:rsid w:val="008C3958"/>
    <w:rsid w:val="008C39F2"/>
    <w:rsid w:val="008C5753"/>
    <w:rsid w:val="008C5963"/>
    <w:rsid w:val="008C5A9A"/>
    <w:rsid w:val="008C6DD7"/>
    <w:rsid w:val="008C6F1B"/>
    <w:rsid w:val="008D11F5"/>
    <w:rsid w:val="008D1888"/>
    <w:rsid w:val="008D2F7B"/>
    <w:rsid w:val="008D36E1"/>
    <w:rsid w:val="008D4914"/>
    <w:rsid w:val="008D5250"/>
    <w:rsid w:val="008D5966"/>
    <w:rsid w:val="008D6E44"/>
    <w:rsid w:val="008D7623"/>
    <w:rsid w:val="008E18B4"/>
    <w:rsid w:val="008E1F13"/>
    <w:rsid w:val="008E20BF"/>
    <w:rsid w:val="008E2C4A"/>
    <w:rsid w:val="008E2F5D"/>
    <w:rsid w:val="008E407F"/>
    <w:rsid w:val="008E6433"/>
    <w:rsid w:val="008E7612"/>
    <w:rsid w:val="008E7B8B"/>
    <w:rsid w:val="008F1BB1"/>
    <w:rsid w:val="008F40A0"/>
    <w:rsid w:val="008F448F"/>
    <w:rsid w:val="008F46C6"/>
    <w:rsid w:val="008F5DBE"/>
    <w:rsid w:val="008F6B89"/>
    <w:rsid w:val="008F6E3B"/>
    <w:rsid w:val="008F79EC"/>
    <w:rsid w:val="008F7C34"/>
    <w:rsid w:val="00901D4E"/>
    <w:rsid w:val="00901EB2"/>
    <w:rsid w:val="00902322"/>
    <w:rsid w:val="0090411C"/>
    <w:rsid w:val="00904170"/>
    <w:rsid w:val="009065EE"/>
    <w:rsid w:val="00906FAD"/>
    <w:rsid w:val="009076DB"/>
    <w:rsid w:val="0090790A"/>
    <w:rsid w:val="00910B0B"/>
    <w:rsid w:val="009130E1"/>
    <w:rsid w:val="00913A32"/>
    <w:rsid w:val="00913ED8"/>
    <w:rsid w:val="00913FDC"/>
    <w:rsid w:val="00914E92"/>
    <w:rsid w:val="0091586D"/>
    <w:rsid w:val="00915AF2"/>
    <w:rsid w:val="0091722C"/>
    <w:rsid w:val="0092000F"/>
    <w:rsid w:val="00920B5B"/>
    <w:rsid w:val="00921283"/>
    <w:rsid w:val="0092255F"/>
    <w:rsid w:val="009226FA"/>
    <w:rsid w:val="0092442F"/>
    <w:rsid w:val="00925EEE"/>
    <w:rsid w:val="009267DB"/>
    <w:rsid w:val="00927532"/>
    <w:rsid w:val="009275C2"/>
    <w:rsid w:val="00927BF7"/>
    <w:rsid w:val="00931162"/>
    <w:rsid w:val="009318E9"/>
    <w:rsid w:val="00934285"/>
    <w:rsid w:val="00935148"/>
    <w:rsid w:val="009353FC"/>
    <w:rsid w:val="009355B0"/>
    <w:rsid w:val="009362A1"/>
    <w:rsid w:val="009377B5"/>
    <w:rsid w:val="009406B5"/>
    <w:rsid w:val="009427A0"/>
    <w:rsid w:val="0094283E"/>
    <w:rsid w:val="00943500"/>
    <w:rsid w:val="009439A3"/>
    <w:rsid w:val="009447A2"/>
    <w:rsid w:val="0094697F"/>
    <w:rsid w:val="009479C1"/>
    <w:rsid w:val="009520B3"/>
    <w:rsid w:val="00952FD2"/>
    <w:rsid w:val="0095317E"/>
    <w:rsid w:val="00953429"/>
    <w:rsid w:val="00953909"/>
    <w:rsid w:val="00953A44"/>
    <w:rsid w:val="00953DFD"/>
    <w:rsid w:val="009554B2"/>
    <w:rsid w:val="009567AD"/>
    <w:rsid w:val="009575A1"/>
    <w:rsid w:val="00961C08"/>
    <w:rsid w:val="0096264D"/>
    <w:rsid w:val="00963200"/>
    <w:rsid w:val="0096331F"/>
    <w:rsid w:val="0096501C"/>
    <w:rsid w:val="0096565C"/>
    <w:rsid w:val="00967B69"/>
    <w:rsid w:val="009701F2"/>
    <w:rsid w:val="009708E9"/>
    <w:rsid w:val="00970FB5"/>
    <w:rsid w:val="00972586"/>
    <w:rsid w:val="0097669F"/>
    <w:rsid w:val="009801C0"/>
    <w:rsid w:val="00981108"/>
    <w:rsid w:val="00982585"/>
    <w:rsid w:val="009827A9"/>
    <w:rsid w:val="00982FE7"/>
    <w:rsid w:val="00983031"/>
    <w:rsid w:val="00983D9E"/>
    <w:rsid w:val="00985015"/>
    <w:rsid w:val="00985618"/>
    <w:rsid w:val="00985839"/>
    <w:rsid w:val="00985AD3"/>
    <w:rsid w:val="00985D60"/>
    <w:rsid w:val="00986C7D"/>
    <w:rsid w:val="00986E9B"/>
    <w:rsid w:val="009900C0"/>
    <w:rsid w:val="0099251E"/>
    <w:rsid w:val="00993A86"/>
    <w:rsid w:val="00995736"/>
    <w:rsid w:val="00995A0A"/>
    <w:rsid w:val="00995BC2"/>
    <w:rsid w:val="00995C17"/>
    <w:rsid w:val="009A067B"/>
    <w:rsid w:val="009A1544"/>
    <w:rsid w:val="009A4146"/>
    <w:rsid w:val="009A531B"/>
    <w:rsid w:val="009A5E31"/>
    <w:rsid w:val="009A66CF"/>
    <w:rsid w:val="009A7A66"/>
    <w:rsid w:val="009B150F"/>
    <w:rsid w:val="009B3271"/>
    <w:rsid w:val="009B3311"/>
    <w:rsid w:val="009B3FAC"/>
    <w:rsid w:val="009B6502"/>
    <w:rsid w:val="009B73A1"/>
    <w:rsid w:val="009C028E"/>
    <w:rsid w:val="009C3032"/>
    <w:rsid w:val="009C304C"/>
    <w:rsid w:val="009C3499"/>
    <w:rsid w:val="009C3D80"/>
    <w:rsid w:val="009C45A8"/>
    <w:rsid w:val="009C4914"/>
    <w:rsid w:val="009C55D1"/>
    <w:rsid w:val="009C59D3"/>
    <w:rsid w:val="009C600D"/>
    <w:rsid w:val="009C7F57"/>
    <w:rsid w:val="009D0F1B"/>
    <w:rsid w:val="009D14E5"/>
    <w:rsid w:val="009D1D5F"/>
    <w:rsid w:val="009D2F6B"/>
    <w:rsid w:val="009D5F0E"/>
    <w:rsid w:val="009D61DE"/>
    <w:rsid w:val="009D63C2"/>
    <w:rsid w:val="009D66CD"/>
    <w:rsid w:val="009D70C4"/>
    <w:rsid w:val="009E296F"/>
    <w:rsid w:val="009E2F34"/>
    <w:rsid w:val="009E388E"/>
    <w:rsid w:val="009E7135"/>
    <w:rsid w:val="009F0593"/>
    <w:rsid w:val="009F1886"/>
    <w:rsid w:val="009F2F04"/>
    <w:rsid w:val="009F33BF"/>
    <w:rsid w:val="009F4993"/>
    <w:rsid w:val="009F5B93"/>
    <w:rsid w:val="009F74AF"/>
    <w:rsid w:val="009F7F55"/>
    <w:rsid w:val="00A00D4B"/>
    <w:rsid w:val="00A00F4A"/>
    <w:rsid w:val="00A00FC2"/>
    <w:rsid w:val="00A0367C"/>
    <w:rsid w:val="00A04403"/>
    <w:rsid w:val="00A04656"/>
    <w:rsid w:val="00A0551C"/>
    <w:rsid w:val="00A05FE1"/>
    <w:rsid w:val="00A0694B"/>
    <w:rsid w:val="00A10843"/>
    <w:rsid w:val="00A11B4E"/>
    <w:rsid w:val="00A11FE8"/>
    <w:rsid w:val="00A124BE"/>
    <w:rsid w:val="00A128FC"/>
    <w:rsid w:val="00A1407F"/>
    <w:rsid w:val="00A1629F"/>
    <w:rsid w:val="00A20631"/>
    <w:rsid w:val="00A20DD8"/>
    <w:rsid w:val="00A21837"/>
    <w:rsid w:val="00A218C0"/>
    <w:rsid w:val="00A21A27"/>
    <w:rsid w:val="00A2276D"/>
    <w:rsid w:val="00A2414B"/>
    <w:rsid w:val="00A24E32"/>
    <w:rsid w:val="00A25275"/>
    <w:rsid w:val="00A26A4E"/>
    <w:rsid w:val="00A3064E"/>
    <w:rsid w:val="00A31F83"/>
    <w:rsid w:val="00A32016"/>
    <w:rsid w:val="00A3220C"/>
    <w:rsid w:val="00A3399F"/>
    <w:rsid w:val="00A3467D"/>
    <w:rsid w:val="00A34F04"/>
    <w:rsid w:val="00A35800"/>
    <w:rsid w:val="00A3607A"/>
    <w:rsid w:val="00A36B1D"/>
    <w:rsid w:val="00A40C2B"/>
    <w:rsid w:val="00A4266C"/>
    <w:rsid w:val="00A434E0"/>
    <w:rsid w:val="00A43838"/>
    <w:rsid w:val="00A44A10"/>
    <w:rsid w:val="00A45A89"/>
    <w:rsid w:val="00A45CB4"/>
    <w:rsid w:val="00A464AE"/>
    <w:rsid w:val="00A465E9"/>
    <w:rsid w:val="00A4677E"/>
    <w:rsid w:val="00A507B6"/>
    <w:rsid w:val="00A51762"/>
    <w:rsid w:val="00A52CBB"/>
    <w:rsid w:val="00A56342"/>
    <w:rsid w:val="00A57E18"/>
    <w:rsid w:val="00A60718"/>
    <w:rsid w:val="00A6151C"/>
    <w:rsid w:val="00A62DCE"/>
    <w:rsid w:val="00A63C24"/>
    <w:rsid w:val="00A65C83"/>
    <w:rsid w:val="00A66993"/>
    <w:rsid w:val="00A7008F"/>
    <w:rsid w:val="00A70D6A"/>
    <w:rsid w:val="00A70E1B"/>
    <w:rsid w:val="00A71BD9"/>
    <w:rsid w:val="00A72BD4"/>
    <w:rsid w:val="00A760AE"/>
    <w:rsid w:val="00A76271"/>
    <w:rsid w:val="00A76492"/>
    <w:rsid w:val="00A769D8"/>
    <w:rsid w:val="00A76D86"/>
    <w:rsid w:val="00A778D5"/>
    <w:rsid w:val="00A77A05"/>
    <w:rsid w:val="00A810EA"/>
    <w:rsid w:val="00A814D7"/>
    <w:rsid w:val="00A81F68"/>
    <w:rsid w:val="00A83640"/>
    <w:rsid w:val="00A839E0"/>
    <w:rsid w:val="00A849CA"/>
    <w:rsid w:val="00A8539B"/>
    <w:rsid w:val="00A85973"/>
    <w:rsid w:val="00A86AAA"/>
    <w:rsid w:val="00A86F14"/>
    <w:rsid w:val="00A9060A"/>
    <w:rsid w:val="00A90E71"/>
    <w:rsid w:val="00A91D95"/>
    <w:rsid w:val="00A92011"/>
    <w:rsid w:val="00A92749"/>
    <w:rsid w:val="00A972D4"/>
    <w:rsid w:val="00AA05F4"/>
    <w:rsid w:val="00AA1461"/>
    <w:rsid w:val="00AA27B8"/>
    <w:rsid w:val="00AA2D62"/>
    <w:rsid w:val="00AA6323"/>
    <w:rsid w:val="00AA7451"/>
    <w:rsid w:val="00AA7807"/>
    <w:rsid w:val="00AB36AC"/>
    <w:rsid w:val="00AB3760"/>
    <w:rsid w:val="00AB3890"/>
    <w:rsid w:val="00AB4575"/>
    <w:rsid w:val="00AB5A7B"/>
    <w:rsid w:val="00AB60AF"/>
    <w:rsid w:val="00AB6BD5"/>
    <w:rsid w:val="00AB6FE5"/>
    <w:rsid w:val="00AB773D"/>
    <w:rsid w:val="00AB7768"/>
    <w:rsid w:val="00AB7BBB"/>
    <w:rsid w:val="00AC1C4C"/>
    <w:rsid w:val="00AC342A"/>
    <w:rsid w:val="00AC34DB"/>
    <w:rsid w:val="00AC4444"/>
    <w:rsid w:val="00AC535C"/>
    <w:rsid w:val="00AC5877"/>
    <w:rsid w:val="00AC5EC5"/>
    <w:rsid w:val="00AC6568"/>
    <w:rsid w:val="00AC683A"/>
    <w:rsid w:val="00AC7D0C"/>
    <w:rsid w:val="00AD05B8"/>
    <w:rsid w:val="00AD05EC"/>
    <w:rsid w:val="00AD1B74"/>
    <w:rsid w:val="00AD20A2"/>
    <w:rsid w:val="00AD3357"/>
    <w:rsid w:val="00AD3F1A"/>
    <w:rsid w:val="00AD4CD7"/>
    <w:rsid w:val="00AD593B"/>
    <w:rsid w:val="00AE0680"/>
    <w:rsid w:val="00AE164E"/>
    <w:rsid w:val="00AE493B"/>
    <w:rsid w:val="00AE7094"/>
    <w:rsid w:val="00AE73AF"/>
    <w:rsid w:val="00AF0913"/>
    <w:rsid w:val="00AF103C"/>
    <w:rsid w:val="00AF25F7"/>
    <w:rsid w:val="00AF29B4"/>
    <w:rsid w:val="00AF3BFC"/>
    <w:rsid w:val="00AF405F"/>
    <w:rsid w:val="00AF701D"/>
    <w:rsid w:val="00B01019"/>
    <w:rsid w:val="00B0170F"/>
    <w:rsid w:val="00B01FE1"/>
    <w:rsid w:val="00B020D4"/>
    <w:rsid w:val="00B0286D"/>
    <w:rsid w:val="00B029C1"/>
    <w:rsid w:val="00B02E16"/>
    <w:rsid w:val="00B0434B"/>
    <w:rsid w:val="00B04859"/>
    <w:rsid w:val="00B0578E"/>
    <w:rsid w:val="00B06F1F"/>
    <w:rsid w:val="00B07293"/>
    <w:rsid w:val="00B07EC3"/>
    <w:rsid w:val="00B1029E"/>
    <w:rsid w:val="00B1037D"/>
    <w:rsid w:val="00B10852"/>
    <w:rsid w:val="00B11846"/>
    <w:rsid w:val="00B130E1"/>
    <w:rsid w:val="00B14B22"/>
    <w:rsid w:val="00B1565C"/>
    <w:rsid w:val="00B15D8A"/>
    <w:rsid w:val="00B21861"/>
    <w:rsid w:val="00B2270E"/>
    <w:rsid w:val="00B22B85"/>
    <w:rsid w:val="00B23292"/>
    <w:rsid w:val="00B245CF"/>
    <w:rsid w:val="00B2673E"/>
    <w:rsid w:val="00B26A22"/>
    <w:rsid w:val="00B270C3"/>
    <w:rsid w:val="00B2748B"/>
    <w:rsid w:val="00B300F7"/>
    <w:rsid w:val="00B31815"/>
    <w:rsid w:val="00B3374C"/>
    <w:rsid w:val="00B33E4A"/>
    <w:rsid w:val="00B34C3A"/>
    <w:rsid w:val="00B34D80"/>
    <w:rsid w:val="00B357F0"/>
    <w:rsid w:val="00B35AA6"/>
    <w:rsid w:val="00B35C9A"/>
    <w:rsid w:val="00B36301"/>
    <w:rsid w:val="00B36A54"/>
    <w:rsid w:val="00B40349"/>
    <w:rsid w:val="00B418F4"/>
    <w:rsid w:val="00B4479A"/>
    <w:rsid w:val="00B47813"/>
    <w:rsid w:val="00B5204A"/>
    <w:rsid w:val="00B56A77"/>
    <w:rsid w:val="00B57757"/>
    <w:rsid w:val="00B57C0E"/>
    <w:rsid w:val="00B62296"/>
    <w:rsid w:val="00B63410"/>
    <w:rsid w:val="00B66D5B"/>
    <w:rsid w:val="00B67FCD"/>
    <w:rsid w:val="00B72BF2"/>
    <w:rsid w:val="00B73CA8"/>
    <w:rsid w:val="00B73E5F"/>
    <w:rsid w:val="00B75A19"/>
    <w:rsid w:val="00B75B49"/>
    <w:rsid w:val="00B77A12"/>
    <w:rsid w:val="00B80DC3"/>
    <w:rsid w:val="00B81154"/>
    <w:rsid w:val="00B81204"/>
    <w:rsid w:val="00B8193D"/>
    <w:rsid w:val="00B8240C"/>
    <w:rsid w:val="00B828FF"/>
    <w:rsid w:val="00B82BA4"/>
    <w:rsid w:val="00B83658"/>
    <w:rsid w:val="00B83D82"/>
    <w:rsid w:val="00B860F8"/>
    <w:rsid w:val="00B95460"/>
    <w:rsid w:val="00B960C9"/>
    <w:rsid w:val="00B96350"/>
    <w:rsid w:val="00B9685C"/>
    <w:rsid w:val="00B96A64"/>
    <w:rsid w:val="00BA0016"/>
    <w:rsid w:val="00BA1C8F"/>
    <w:rsid w:val="00BA24A0"/>
    <w:rsid w:val="00BA2DA2"/>
    <w:rsid w:val="00BA3216"/>
    <w:rsid w:val="00BA3FD2"/>
    <w:rsid w:val="00BA45A8"/>
    <w:rsid w:val="00BA6526"/>
    <w:rsid w:val="00BA6729"/>
    <w:rsid w:val="00BA68E8"/>
    <w:rsid w:val="00BA7AEF"/>
    <w:rsid w:val="00BB13CC"/>
    <w:rsid w:val="00BB7454"/>
    <w:rsid w:val="00BB75F0"/>
    <w:rsid w:val="00BB79B8"/>
    <w:rsid w:val="00BC009F"/>
    <w:rsid w:val="00BC0609"/>
    <w:rsid w:val="00BC1368"/>
    <w:rsid w:val="00BC1D5A"/>
    <w:rsid w:val="00BC258E"/>
    <w:rsid w:val="00BC38E3"/>
    <w:rsid w:val="00BC713F"/>
    <w:rsid w:val="00BC7237"/>
    <w:rsid w:val="00BC7760"/>
    <w:rsid w:val="00BD1C83"/>
    <w:rsid w:val="00BE2DE4"/>
    <w:rsid w:val="00BE35E9"/>
    <w:rsid w:val="00BE3970"/>
    <w:rsid w:val="00BE5D6B"/>
    <w:rsid w:val="00BE6D14"/>
    <w:rsid w:val="00BF1022"/>
    <w:rsid w:val="00BF1223"/>
    <w:rsid w:val="00BF1EFE"/>
    <w:rsid w:val="00BF2958"/>
    <w:rsid w:val="00BF2EE2"/>
    <w:rsid w:val="00BF3246"/>
    <w:rsid w:val="00BF33E3"/>
    <w:rsid w:val="00BF3F39"/>
    <w:rsid w:val="00BF48C0"/>
    <w:rsid w:val="00BF5FCE"/>
    <w:rsid w:val="00BF6C6F"/>
    <w:rsid w:val="00BF737A"/>
    <w:rsid w:val="00BF7C3D"/>
    <w:rsid w:val="00BF7CC9"/>
    <w:rsid w:val="00C01125"/>
    <w:rsid w:val="00C031B6"/>
    <w:rsid w:val="00C03A07"/>
    <w:rsid w:val="00C04A68"/>
    <w:rsid w:val="00C04B16"/>
    <w:rsid w:val="00C0508C"/>
    <w:rsid w:val="00C0517A"/>
    <w:rsid w:val="00C05409"/>
    <w:rsid w:val="00C069DB"/>
    <w:rsid w:val="00C06B3B"/>
    <w:rsid w:val="00C06E42"/>
    <w:rsid w:val="00C07B70"/>
    <w:rsid w:val="00C11DCB"/>
    <w:rsid w:val="00C121D7"/>
    <w:rsid w:val="00C12476"/>
    <w:rsid w:val="00C13E7D"/>
    <w:rsid w:val="00C14969"/>
    <w:rsid w:val="00C15763"/>
    <w:rsid w:val="00C17103"/>
    <w:rsid w:val="00C1726E"/>
    <w:rsid w:val="00C17FE7"/>
    <w:rsid w:val="00C20569"/>
    <w:rsid w:val="00C2271E"/>
    <w:rsid w:val="00C25511"/>
    <w:rsid w:val="00C25A66"/>
    <w:rsid w:val="00C25BCC"/>
    <w:rsid w:val="00C27B4E"/>
    <w:rsid w:val="00C31D0B"/>
    <w:rsid w:val="00C32F81"/>
    <w:rsid w:val="00C33CE3"/>
    <w:rsid w:val="00C34B3F"/>
    <w:rsid w:val="00C35069"/>
    <w:rsid w:val="00C35C19"/>
    <w:rsid w:val="00C3638B"/>
    <w:rsid w:val="00C3765E"/>
    <w:rsid w:val="00C42434"/>
    <w:rsid w:val="00C43570"/>
    <w:rsid w:val="00C46B1B"/>
    <w:rsid w:val="00C5038A"/>
    <w:rsid w:val="00C506BB"/>
    <w:rsid w:val="00C50D70"/>
    <w:rsid w:val="00C528B6"/>
    <w:rsid w:val="00C52FEE"/>
    <w:rsid w:val="00C53125"/>
    <w:rsid w:val="00C53B1C"/>
    <w:rsid w:val="00C54189"/>
    <w:rsid w:val="00C54CB4"/>
    <w:rsid w:val="00C56BB8"/>
    <w:rsid w:val="00C576FA"/>
    <w:rsid w:val="00C57927"/>
    <w:rsid w:val="00C61CFA"/>
    <w:rsid w:val="00C63CB0"/>
    <w:rsid w:val="00C643B4"/>
    <w:rsid w:val="00C64698"/>
    <w:rsid w:val="00C64C5C"/>
    <w:rsid w:val="00C66DB8"/>
    <w:rsid w:val="00C67F7F"/>
    <w:rsid w:val="00C70DD1"/>
    <w:rsid w:val="00C73056"/>
    <w:rsid w:val="00C74975"/>
    <w:rsid w:val="00C762CA"/>
    <w:rsid w:val="00C8047D"/>
    <w:rsid w:val="00C81147"/>
    <w:rsid w:val="00C81256"/>
    <w:rsid w:val="00C82BC4"/>
    <w:rsid w:val="00C82FC2"/>
    <w:rsid w:val="00C871EC"/>
    <w:rsid w:val="00C9116C"/>
    <w:rsid w:val="00C91B33"/>
    <w:rsid w:val="00C93BA8"/>
    <w:rsid w:val="00C95367"/>
    <w:rsid w:val="00C95932"/>
    <w:rsid w:val="00C95F11"/>
    <w:rsid w:val="00C97C25"/>
    <w:rsid w:val="00CA0640"/>
    <w:rsid w:val="00CA08E8"/>
    <w:rsid w:val="00CA14A7"/>
    <w:rsid w:val="00CA2705"/>
    <w:rsid w:val="00CA5CB3"/>
    <w:rsid w:val="00CA60F3"/>
    <w:rsid w:val="00CA75D8"/>
    <w:rsid w:val="00CB097F"/>
    <w:rsid w:val="00CB2BC7"/>
    <w:rsid w:val="00CB3B10"/>
    <w:rsid w:val="00CB3E1A"/>
    <w:rsid w:val="00CB4524"/>
    <w:rsid w:val="00CB4878"/>
    <w:rsid w:val="00CB67B5"/>
    <w:rsid w:val="00CB6DDC"/>
    <w:rsid w:val="00CC1E49"/>
    <w:rsid w:val="00CC28C1"/>
    <w:rsid w:val="00CC28E6"/>
    <w:rsid w:val="00CC351C"/>
    <w:rsid w:val="00CC51D9"/>
    <w:rsid w:val="00CC5EAF"/>
    <w:rsid w:val="00CD0156"/>
    <w:rsid w:val="00CD0EE4"/>
    <w:rsid w:val="00CD46A3"/>
    <w:rsid w:val="00CD574C"/>
    <w:rsid w:val="00CD7F7F"/>
    <w:rsid w:val="00CE1783"/>
    <w:rsid w:val="00CE352C"/>
    <w:rsid w:val="00CE449B"/>
    <w:rsid w:val="00CE461A"/>
    <w:rsid w:val="00CE4EDE"/>
    <w:rsid w:val="00CE657D"/>
    <w:rsid w:val="00CE661F"/>
    <w:rsid w:val="00CE6AC0"/>
    <w:rsid w:val="00CF07C7"/>
    <w:rsid w:val="00CF1F21"/>
    <w:rsid w:val="00CF3A0A"/>
    <w:rsid w:val="00CF3F66"/>
    <w:rsid w:val="00CF44D1"/>
    <w:rsid w:val="00CF4529"/>
    <w:rsid w:val="00CF5D55"/>
    <w:rsid w:val="00CF5DA8"/>
    <w:rsid w:val="00CF73AB"/>
    <w:rsid w:val="00CF78BB"/>
    <w:rsid w:val="00CF7DEE"/>
    <w:rsid w:val="00CF7FEC"/>
    <w:rsid w:val="00D006AA"/>
    <w:rsid w:val="00D01B7A"/>
    <w:rsid w:val="00D01C16"/>
    <w:rsid w:val="00D02D28"/>
    <w:rsid w:val="00D06195"/>
    <w:rsid w:val="00D12DFC"/>
    <w:rsid w:val="00D12ED4"/>
    <w:rsid w:val="00D14699"/>
    <w:rsid w:val="00D15C75"/>
    <w:rsid w:val="00D1746E"/>
    <w:rsid w:val="00D20656"/>
    <w:rsid w:val="00D206D2"/>
    <w:rsid w:val="00D2215A"/>
    <w:rsid w:val="00D22930"/>
    <w:rsid w:val="00D237BF"/>
    <w:rsid w:val="00D24EFA"/>
    <w:rsid w:val="00D25F55"/>
    <w:rsid w:val="00D27D66"/>
    <w:rsid w:val="00D3225C"/>
    <w:rsid w:val="00D337C8"/>
    <w:rsid w:val="00D408D9"/>
    <w:rsid w:val="00D420DD"/>
    <w:rsid w:val="00D4256F"/>
    <w:rsid w:val="00D42856"/>
    <w:rsid w:val="00D438CA"/>
    <w:rsid w:val="00D443BD"/>
    <w:rsid w:val="00D44517"/>
    <w:rsid w:val="00D449B5"/>
    <w:rsid w:val="00D46C2A"/>
    <w:rsid w:val="00D4725E"/>
    <w:rsid w:val="00D50534"/>
    <w:rsid w:val="00D50CF4"/>
    <w:rsid w:val="00D51854"/>
    <w:rsid w:val="00D5203D"/>
    <w:rsid w:val="00D55E44"/>
    <w:rsid w:val="00D6021C"/>
    <w:rsid w:val="00D60CDB"/>
    <w:rsid w:val="00D6230B"/>
    <w:rsid w:val="00D6538D"/>
    <w:rsid w:val="00D654D1"/>
    <w:rsid w:val="00D66C0D"/>
    <w:rsid w:val="00D66C33"/>
    <w:rsid w:val="00D67D69"/>
    <w:rsid w:val="00D71D6D"/>
    <w:rsid w:val="00D72FBB"/>
    <w:rsid w:val="00D73D0C"/>
    <w:rsid w:val="00D7420D"/>
    <w:rsid w:val="00D75776"/>
    <w:rsid w:val="00D75B9C"/>
    <w:rsid w:val="00D82CD0"/>
    <w:rsid w:val="00D835E7"/>
    <w:rsid w:val="00D84D80"/>
    <w:rsid w:val="00D858F5"/>
    <w:rsid w:val="00D860C9"/>
    <w:rsid w:val="00D90DF0"/>
    <w:rsid w:val="00D91119"/>
    <w:rsid w:val="00D91139"/>
    <w:rsid w:val="00D93254"/>
    <w:rsid w:val="00D95A27"/>
    <w:rsid w:val="00D96968"/>
    <w:rsid w:val="00D96F06"/>
    <w:rsid w:val="00D9782F"/>
    <w:rsid w:val="00DA1E04"/>
    <w:rsid w:val="00DA1E5C"/>
    <w:rsid w:val="00DA27BF"/>
    <w:rsid w:val="00DA3BA9"/>
    <w:rsid w:val="00DA3FD4"/>
    <w:rsid w:val="00DA41EA"/>
    <w:rsid w:val="00DA4245"/>
    <w:rsid w:val="00DA5457"/>
    <w:rsid w:val="00DA5E4C"/>
    <w:rsid w:val="00DA723E"/>
    <w:rsid w:val="00DA7B8F"/>
    <w:rsid w:val="00DB06DD"/>
    <w:rsid w:val="00DB0DB5"/>
    <w:rsid w:val="00DB0DF8"/>
    <w:rsid w:val="00DB24CF"/>
    <w:rsid w:val="00DB2C36"/>
    <w:rsid w:val="00DB31AD"/>
    <w:rsid w:val="00DB33FE"/>
    <w:rsid w:val="00DB456E"/>
    <w:rsid w:val="00DB49C8"/>
    <w:rsid w:val="00DC1D46"/>
    <w:rsid w:val="00DC2991"/>
    <w:rsid w:val="00DC4E92"/>
    <w:rsid w:val="00DC5A31"/>
    <w:rsid w:val="00DC5D16"/>
    <w:rsid w:val="00DC63E3"/>
    <w:rsid w:val="00DD0B87"/>
    <w:rsid w:val="00DD125C"/>
    <w:rsid w:val="00DD2361"/>
    <w:rsid w:val="00DD238F"/>
    <w:rsid w:val="00DD610A"/>
    <w:rsid w:val="00DD7873"/>
    <w:rsid w:val="00DD7A21"/>
    <w:rsid w:val="00DE1962"/>
    <w:rsid w:val="00DE2CCD"/>
    <w:rsid w:val="00DE3A9E"/>
    <w:rsid w:val="00DE3CB1"/>
    <w:rsid w:val="00DE3FBF"/>
    <w:rsid w:val="00DE4D70"/>
    <w:rsid w:val="00DE71A9"/>
    <w:rsid w:val="00DE7A8F"/>
    <w:rsid w:val="00DF2191"/>
    <w:rsid w:val="00DF305C"/>
    <w:rsid w:val="00DF3D8E"/>
    <w:rsid w:val="00DF5180"/>
    <w:rsid w:val="00DF60AC"/>
    <w:rsid w:val="00DF6DF3"/>
    <w:rsid w:val="00DF71D2"/>
    <w:rsid w:val="00E0286E"/>
    <w:rsid w:val="00E0288F"/>
    <w:rsid w:val="00E02FC5"/>
    <w:rsid w:val="00E03143"/>
    <w:rsid w:val="00E03223"/>
    <w:rsid w:val="00E035E8"/>
    <w:rsid w:val="00E03DFB"/>
    <w:rsid w:val="00E0470B"/>
    <w:rsid w:val="00E069D9"/>
    <w:rsid w:val="00E06E69"/>
    <w:rsid w:val="00E10098"/>
    <w:rsid w:val="00E1042F"/>
    <w:rsid w:val="00E13914"/>
    <w:rsid w:val="00E140A0"/>
    <w:rsid w:val="00E142D8"/>
    <w:rsid w:val="00E1521D"/>
    <w:rsid w:val="00E15546"/>
    <w:rsid w:val="00E16971"/>
    <w:rsid w:val="00E2247C"/>
    <w:rsid w:val="00E232C9"/>
    <w:rsid w:val="00E250D2"/>
    <w:rsid w:val="00E25973"/>
    <w:rsid w:val="00E26E9D"/>
    <w:rsid w:val="00E27460"/>
    <w:rsid w:val="00E2757D"/>
    <w:rsid w:val="00E276B2"/>
    <w:rsid w:val="00E31B65"/>
    <w:rsid w:val="00E32734"/>
    <w:rsid w:val="00E333B3"/>
    <w:rsid w:val="00E372C8"/>
    <w:rsid w:val="00E37429"/>
    <w:rsid w:val="00E3747C"/>
    <w:rsid w:val="00E37BC7"/>
    <w:rsid w:val="00E40C03"/>
    <w:rsid w:val="00E433D1"/>
    <w:rsid w:val="00E43B54"/>
    <w:rsid w:val="00E44993"/>
    <w:rsid w:val="00E44E82"/>
    <w:rsid w:val="00E4537C"/>
    <w:rsid w:val="00E45DA1"/>
    <w:rsid w:val="00E462A2"/>
    <w:rsid w:val="00E506A1"/>
    <w:rsid w:val="00E5212E"/>
    <w:rsid w:val="00E52FB7"/>
    <w:rsid w:val="00E53D51"/>
    <w:rsid w:val="00E5455E"/>
    <w:rsid w:val="00E5497B"/>
    <w:rsid w:val="00E54C84"/>
    <w:rsid w:val="00E57365"/>
    <w:rsid w:val="00E6014E"/>
    <w:rsid w:val="00E618EE"/>
    <w:rsid w:val="00E6261E"/>
    <w:rsid w:val="00E666E5"/>
    <w:rsid w:val="00E67A68"/>
    <w:rsid w:val="00E70689"/>
    <w:rsid w:val="00E7168B"/>
    <w:rsid w:val="00E77E83"/>
    <w:rsid w:val="00E807A3"/>
    <w:rsid w:val="00E807E9"/>
    <w:rsid w:val="00E82423"/>
    <w:rsid w:val="00E82B39"/>
    <w:rsid w:val="00E84227"/>
    <w:rsid w:val="00E85165"/>
    <w:rsid w:val="00E868D0"/>
    <w:rsid w:val="00E87786"/>
    <w:rsid w:val="00E924D5"/>
    <w:rsid w:val="00E94475"/>
    <w:rsid w:val="00E96030"/>
    <w:rsid w:val="00E96BDD"/>
    <w:rsid w:val="00E97220"/>
    <w:rsid w:val="00EA00F0"/>
    <w:rsid w:val="00EA233C"/>
    <w:rsid w:val="00EA2401"/>
    <w:rsid w:val="00EA4F36"/>
    <w:rsid w:val="00EA5355"/>
    <w:rsid w:val="00EA70E4"/>
    <w:rsid w:val="00EB0C29"/>
    <w:rsid w:val="00EB1147"/>
    <w:rsid w:val="00EB2880"/>
    <w:rsid w:val="00EB4BDC"/>
    <w:rsid w:val="00EB5588"/>
    <w:rsid w:val="00EB79CC"/>
    <w:rsid w:val="00EB7FE9"/>
    <w:rsid w:val="00EC05BA"/>
    <w:rsid w:val="00EC2200"/>
    <w:rsid w:val="00EC32A7"/>
    <w:rsid w:val="00EC37F9"/>
    <w:rsid w:val="00EC3BD6"/>
    <w:rsid w:val="00EC3E20"/>
    <w:rsid w:val="00EC709E"/>
    <w:rsid w:val="00ED2055"/>
    <w:rsid w:val="00ED36A2"/>
    <w:rsid w:val="00ED549E"/>
    <w:rsid w:val="00ED5F13"/>
    <w:rsid w:val="00ED6672"/>
    <w:rsid w:val="00ED68BD"/>
    <w:rsid w:val="00ED6C84"/>
    <w:rsid w:val="00ED6CA7"/>
    <w:rsid w:val="00EE0ABA"/>
    <w:rsid w:val="00EE2155"/>
    <w:rsid w:val="00EE4ECB"/>
    <w:rsid w:val="00EE5D80"/>
    <w:rsid w:val="00EE6F95"/>
    <w:rsid w:val="00EE76B3"/>
    <w:rsid w:val="00EF147F"/>
    <w:rsid w:val="00EF17A4"/>
    <w:rsid w:val="00EF39C6"/>
    <w:rsid w:val="00F0633D"/>
    <w:rsid w:val="00F06A96"/>
    <w:rsid w:val="00F06E6B"/>
    <w:rsid w:val="00F10552"/>
    <w:rsid w:val="00F10FDB"/>
    <w:rsid w:val="00F11169"/>
    <w:rsid w:val="00F11376"/>
    <w:rsid w:val="00F116CF"/>
    <w:rsid w:val="00F123AC"/>
    <w:rsid w:val="00F125EC"/>
    <w:rsid w:val="00F12FC8"/>
    <w:rsid w:val="00F147B1"/>
    <w:rsid w:val="00F14AC6"/>
    <w:rsid w:val="00F15BF4"/>
    <w:rsid w:val="00F16DD4"/>
    <w:rsid w:val="00F16E00"/>
    <w:rsid w:val="00F21A3F"/>
    <w:rsid w:val="00F2407D"/>
    <w:rsid w:val="00F24D6A"/>
    <w:rsid w:val="00F25202"/>
    <w:rsid w:val="00F2578B"/>
    <w:rsid w:val="00F258EF"/>
    <w:rsid w:val="00F25F53"/>
    <w:rsid w:val="00F30AE0"/>
    <w:rsid w:val="00F31339"/>
    <w:rsid w:val="00F318AD"/>
    <w:rsid w:val="00F34C62"/>
    <w:rsid w:val="00F3629A"/>
    <w:rsid w:val="00F37749"/>
    <w:rsid w:val="00F42A49"/>
    <w:rsid w:val="00F4300A"/>
    <w:rsid w:val="00F43DC8"/>
    <w:rsid w:val="00F43E32"/>
    <w:rsid w:val="00F44289"/>
    <w:rsid w:val="00F452A8"/>
    <w:rsid w:val="00F45453"/>
    <w:rsid w:val="00F45C90"/>
    <w:rsid w:val="00F46DE8"/>
    <w:rsid w:val="00F4709B"/>
    <w:rsid w:val="00F504BF"/>
    <w:rsid w:val="00F50F95"/>
    <w:rsid w:val="00F51828"/>
    <w:rsid w:val="00F51C9B"/>
    <w:rsid w:val="00F53A32"/>
    <w:rsid w:val="00F53DDD"/>
    <w:rsid w:val="00F542B7"/>
    <w:rsid w:val="00F5643F"/>
    <w:rsid w:val="00F57CA0"/>
    <w:rsid w:val="00F61F87"/>
    <w:rsid w:val="00F62D2D"/>
    <w:rsid w:val="00F63D6A"/>
    <w:rsid w:val="00F63DBA"/>
    <w:rsid w:val="00F66144"/>
    <w:rsid w:val="00F66449"/>
    <w:rsid w:val="00F70F78"/>
    <w:rsid w:val="00F74055"/>
    <w:rsid w:val="00F74324"/>
    <w:rsid w:val="00F80326"/>
    <w:rsid w:val="00F804F5"/>
    <w:rsid w:val="00F81D0E"/>
    <w:rsid w:val="00F8208C"/>
    <w:rsid w:val="00F8633F"/>
    <w:rsid w:val="00F865C1"/>
    <w:rsid w:val="00F90A3F"/>
    <w:rsid w:val="00F91CEC"/>
    <w:rsid w:val="00F93611"/>
    <w:rsid w:val="00F94430"/>
    <w:rsid w:val="00F94955"/>
    <w:rsid w:val="00F9551F"/>
    <w:rsid w:val="00F957D8"/>
    <w:rsid w:val="00F95E80"/>
    <w:rsid w:val="00F9756C"/>
    <w:rsid w:val="00FA0487"/>
    <w:rsid w:val="00FA1752"/>
    <w:rsid w:val="00FA20E0"/>
    <w:rsid w:val="00FA2AFB"/>
    <w:rsid w:val="00FA3263"/>
    <w:rsid w:val="00FA3666"/>
    <w:rsid w:val="00FA47CF"/>
    <w:rsid w:val="00FA5145"/>
    <w:rsid w:val="00FA6900"/>
    <w:rsid w:val="00FB04D1"/>
    <w:rsid w:val="00FB0CE7"/>
    <w:rsid w:val="00FB1548"/>
    <w:rsid w:val="00FB2AD5"/>
    <w:rsid w:val="00FB2D38"/>
    <w:rsid w:val="00FB4E05"/>
    <w:rsid w:val="00FB4E41"/>
    <w:rsid w:val="00FB4EC4"/>
    <w:rsid w:val="00FB7D2D"/>
    <w:rsid w:val="00FC074D"/>
    <w:rsid w:val="00FC0C94"/>
    <w:rsid w:val="00FC1273"/>
    <w:rsid w:val="00FC1D43"/>
    <w:rsid w:val="00FC2B11"/>
    <w:rsid w:val="00FC320A"/>
    <w:rsid w:val="00FC33F5"/>
    <w:rsid w:val="00FC7EEF"/>
    <w:rsid w:val="00FD1B9F"/>
    <w:rsid w:val="00FD322C"/>
    <w:rsid w:val="00FD3E98"/>
    <w:rsid w:val="00FD4CA9"/>
    <w:rsid w:val="00FD4CAC"/>
    <w:rsid w:val="00FD5D7C"/>
    <w:rsid w:val="00FD6081"/>
    <w:rsid w:val="00FD749E"/>
    <w:rsid w:val="00FE0CAA"/>
    <w:rsid w:val="00FE673E"/>
    <w:rsid w:val="00FE67FF"/>
    <w:rsid w:val="00FE6EC7"/>
    <w:rsid w:val="00FF02EA"/>
    <w:rsid w:val="00FF4044"/>
    <w:rsid w:val="00FF65DD"/>
    <w:rsid w:val="00FF74F8"/>
    <w:rsid w:val="00FF7C7A"/>
    <w:rsid w:val="00FF7CA6"/>
    <w:rsid w:val="00FF7F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606,#90c"/>
    </o:shapedefaults>
    <o:shapelayout v:ext="edit">
      <o:idmap v:ext="edit" data="1"/>
    </o:shapelayout>
  </w:shapeDefaults>
  <w:decimalSymbol w:val="."/>
  <w:listSeparator w:val=","/>
  <w14:docId w14:val="66C40D9E"/>
  <w15:chartTrackingRefBased/>
  <w15:docId w15:val="{CAC32BBC-C53D-40DD-A48E-C2AA9B594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annotation text" w:uiPriority="99"/>
    <w:lsdException w:name="header" w:uiPriority="99"/>
    <w:lsdException w:name="footer" w:uiPriority="99"/>
    <w:lsdException w:name="caption" w:qFormat="1"/>
    <w:lsdException w:name="Title" w:qFormat="1"/>
    <w:lsdException w:name="Subtitle" w:uiPriority="11" w:qFormat="1"/>
    <w:lsdException w:name="Hyperlink" w:uiPriority="99"/>
    <w:lsdException w:name="Strong" w:uiPriority="22" w:qFormat="1"/>
    <w:lsdException w:name="Emphasis" w:uiPriority="20" w:qFormat="1"/>
    <w:lsdException w:name="Plain Text"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57E0"/>
    <w:pPr>
      <w:overflowPunct w:val="0"/>
      <w:autoSpaceDE w:val="0"/>
      <w:autoSpaceDN w:val="0"/>
      <w:adjustRightInd w:val="0"/>
      <w:textAlignment w:val="baseline"/>
    </w:pPr>
    <w:rPr>
      <w:rFonts w:ascii="Courier" w:hAnsi="Courier"/>
    </w:rPr>
  </w:style>
  <w:style w:type="paragraph" w:styleId="Heading1">
    <w:name w:val="heading 1"/>
    <w:basedOn w:val="Normal"/>
    <w:next w:val="Normal"/>
    <w:link w:val="Heading1Char"/>
    <w:qFormat/>
    <w:pPr>
      <w:keepNext/>
      <w:tabs>
        <w:tab w:val="left" w:pos="-720"/>
        <w:tab w:val="left" w:pos="2790"/>
        <w:tab w:val="right" w:pos="3060"/>
        <w:tab w:val="left" w:pos="3240"/>
      </w:tabs>
      <w:suppressAutoHyphens/>
      <w:jc w:val="both"/>
      <w:outlineLvl w:val="0"/>
    </w:pPr>
    <w:rPr>
      <w:rFonts w:ascii="Arial" w:hAnsi="Arial"/>
      <w:spacing w:val="-3"/>
      <w:sz w:val="28"/>
      <w:lang w:val="x-none" w:eastAsia="x-none"/>
    </w:rPr>
  </w:style>
  <w:style w:type="paragraph" w:styleId="Heading2">
    <w:name w:val="heading 2"/>
    <w:basedOn w:val="Normal"/>
    <w:next w:val="Normal"/>
    <w:link w:val="Heading2Char"/>
    <w:qFormat/>
    <w:pPr>
      <w:keepNext/>
      <w:tabs>
        <w:tab w:val="left" w:pos="-1440"/>
        <w:tab w:val="left" w:pos="-720"/>
        <w:tab w:val="left" w:pos="266"/>
        <w:tab w:val="center" w:pos="1530"/>
        <w:tab w:val="left" w:pos="2309"/>
        <w:tab w:val="center" w:pos="2880"/>
        <w:tab w:val="left" w:pos="3240"/>
        <w:tab w:val="center" w:pos="4500"/>
        <w:tab w:val="left" w:pos="7380"/>
      </w:tabs>
      <w:suppressAutoHyphens/>
      <w:ind w:left="-450"/>
      <w:jc w:val="center"/>
      <w:outlineLvl w:val="1"/>
    </w:pPr>
    <w:rPr>
      <w:rFonts w:ascii="Arial" w:hAnsi="Arial"/>
      <w:b/>
      <w:sz w:val="24"/>
      <w:lang w:val="x-none" w:eastAsia="x-none"/>
    </w:rPr>
  </w:style>
  <w:style w:type="paragraph" w:styleId="Heading3">
    <w:name w:val="heading 3"/>
    <w:basedOn w:val="Normal"/>
    <w:next w:val="Normal"/>
    <w:link w:val="Heading3Char"/>
    <w:qFormat/>
    <w:pPr>
      <w:keepNext/>
      <w:widowControl w:val="0"/>
      <w:tabs>
        <w:tab w:val="left" w:pos="180"/>
        <w:tab w:val="left" w:pos="360"/>
        <w:tab w:val="left" w:pos="1620"/>
        <w:tab w:val="left" w:pos="2970"/>
        <w:tab w:val="center" w:pos="3240"/>
        <w:tab w:val="left" w:pos="4320"/>
        <w:tab w:val="center" w:pos="4680"/>
      </w:tabs>
      <w:suppressAutoHyphens/>
      <w:spacing w:after="80"/>
      <w:outlineLvl w:val="2"/>
    </w:pPr>
    <w:rPr>
      <w:rFonts w:ascii="Helvetica" w:hAnsi="Helvetica"/>
      <w:b/>
      <w:sz w:val="16"/>
      <w:u w:val="single"/>
      <w:lang w:val="x-none" w:eastAsia="x-none"/>
    </w:rPr>
  </w:style>
  <w:style w:type="paragraph" w:styleId="Heading4">
    <w:name w:val="heading 4"/>
    <w:basedOn w:val="Normal"/>
    <w:next w:val="Normal"/>
    <w:link w:val="Heading4Char"/>
    <w:qFormat/>
    <w:pPr>
      <w:keepNext/>
      <w:jc w:val="center"/>
      <w:outlineLvl w:val="3"/>
    </w:pPr>
    <w:rPr>
      <w:rFonts w:ascii="Times New Roman" w:hAnsi="Times New Roman"/>
      <w:b/>
      <w:sz w:val="24"/>
      <w:lang w:val="x-none" w:eastAsia="x-none"/>
    </w:rPr>
  </w:style>
  <w:style w:type="paragraph" w:styleId="Heading5">
    <w:name w:val="heading 5"/>
    <w:basedOn w:val="Normal"/>
    <w:next w:val="Normal"/>
    <w:qFormat/>
    <w:pPr>
      <w:keepNext/>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jc w:val="center"/>
      <w:outlineLvl w:val="4"/>
    </w:pPr>
    <w:rPr>
      <w:rFonts w:ascii="Times New Roman" w:hAnsi="Times New Roman"/>
      <w:b/>
      <w:sz w:val="24"/>
      <w:u w:val="single"/>
    </w:rPr>
  </w:style>
  <w:style w:type="paragraph" w:styleId="Heading6">
    <w:name w:val="heading 6"/>
    <w:basedOn w:val="Normal"/>
    <w:next w:val="Normal"/>
    <w:link w:val="Heading6Char"/>
    <w:qFormat/>
    <w:pPr>
      <w:keepNext/>
      <w:tabs>
        <w:tab w:val="center" w:pos="5640"/>
      </w:tabs>
      <w:suppressAutoHyphens/>
      <w:jc w:val="center"/>
      <w:outlineLvl w:val="5"/>
    </w:pPr>
    <w:rPr>
      <w:rFonts w:ascii="Century" w:hAnsi="Century"/>
      <w:b/>
      <w:i/>
      <w:iCs/>
      <w:sz w:val="24"/>
      <w:lang w:val="x-none" w:eastAsia="x-none"/>
    </w:rPr>
  </w:style>
  <w:style w:type="paragraph" w:styleId="Heading7">
    <w:name w:val="heading 7"/>
    <w:basedOn w:val="Normal"/>
    <w:next w:val="Normal"/>
    <w:link w:val="Heading7Char"/>
    <w:qFormat/>
    <w:pPr>
      <w:keepNext/>
      <w:outlineLvl w:val="6"/>
    </w:pPr>
    <w:rPr>
      <w:rFonts w:ascii="Arial" w:hAnsi="Arial"/>
      <w:sz w:val="24"/>
      <w:lang w:val="x-none" w:eastAsia="x-none"/>
    </w:rPr>
  </w:style>
  <w:style w:type="paragraph" w:styleId="Heading8">
    <w:name w:val="heading 8"/>
    <w:basedOn w:val="Normal"/>
    <w:next w:val="Normal"/>
    <w:qFormat/>
    <w:pPr>
      <w:keepNext/>
      <w:tabs>
        <w:tab w:val="left" w:pos="-720"/>
      </w:tabs>
      <w:suppressAutoHyphens/>
      <w:jc w:val="center"/>
      <w:outlineLvl w:val="7"/>
    </w:pPr>
    <w:rPr>
      <w:rFonts w:ascii="Albertus Extra Bold" w:hAnsi="Albertus Extra Bold"/>
      <w:b/>
      <w:spacing w:val="-6"/>
      <w:sz w:val="56"/>
    </w:rPr>
  </w:style>
  <w:style w:type="paragraph" w:styleId="Heading9">
    <w:name w:val="heading 9"/>
    <w:basedOn w:val="Normal"/>
    <w:next w:val="Normal"/>
    <w:qFormat/>
    <w:pPr>
      <w:keepNext/>
      <w:jc w:val="right"/>
      <w:outlineLvl w:val="8"/>
    </w:pPr>
    <w:rPr>
      <w:rFonts w:ascii="Arial" w:hAnsi="Arial" w:cs="Arial"/>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uiPriority w:val="39"/>
    <w:qFormat/>
    <w:pPr>
      <w:spacing w:before="360"/>
    </w:pPr>
    <w:rPr>
      <w:rFonts w:ascii="Cambria" w:hAnsi="Cambria"/>
      <w:b/>
      <w:bCs/>
      <w:caps/>
      <w:sz w:val="24"/>
      <w:szCs w:val="24"/>
    </w:rPr>
  </w:style>
  <w:style w:type="paragraph" w:styleId="TOC2">
    <w:name w:val="toc 2"/>
    <w:basedOn w:val="Normal"/>
    <w:next w:val="Normal"/>
    <w:uiPriority w:val="39"/>
    <w:qFormat/>
    <w:pPr>
      <w:spacing w:before="240"/>
    </w:pPr>
    <w:rPr>
      <w:rFonts w:ascii="Calibri" w:hAnsi="Calibri"/>
      <w:b/>
      <w:bCs/>
    </w:rPr>
  </w:style>
  <w:style w:type="paragraph" w:styleId="TOC3">
    <w:name w:val="toc 3"/>
    <w:basedOn w:val="Normal"/>
    <w:next w:val="Normal"/>
    <w:uiPriority w:val="39"/>
    <w:qFormat/>
    <w:pPr>
      <w:ind w:left="200"/>
    </w:pPr>
    <w:rPr>
      <w:rFonts w:ascii="Calibri" w:hAnsi="Calibri"/>
    </w:rPr>
  </w:style>
  <w:style w:type="paragraph" w:styleId="TOC4">
    <w:name w:val="toc 4"/>
    <w:basedOn w:val="Normal"/>
    <w:next w:val="Normal"/>
    <w:semiHidden/>
    <w:pPr>
      <w:ind w:left="400"/>
    </w:pPr>
    <w:rPr>
      <w:rFonts w:ascii="Calibri" w:hAnsi="Calibri"/>
    </w:rPr>
  </w:style>
  <w:style w:type="paragraph" w:styleId="TOC5">
    <w:name w:val="toc 5"/>
    <w:basedOn w:val="Normal"/>
    <w:next w:val="Normal"/>
    <w:semiHidden/>
    <w:pPr>
      <w:ind w:left="600"/>
    </w:pPr>
    <w:rPr>
      <w:rFonts w:ascii="Calibri" w:hAnsi="Calibri"/>
    </w:rPr>
  </w:style>
  <w:style w:type="paragraph" w:styleId="TOC6">
    <w:name w:val="toc 6"/>
    <w:basedOn w:val="Normal"/>
    <w:next w:val="Normal"/>
    <w:semiHidden/>
    <w:pPr>
      <w:ind w:left="800"/>
    </w:pPr>
    <w:rPr>
      <w:rFonts w:ascii="Calibri" w:hAnsi="Calibri"/>
    </w:rPr>
  </w:style>
  <w:style w:type="paragraph" w:styleId="TOC7">
    <w:name w:val="toc 7"/>
    <w:basedOn w:val="Normal"/>
    <w:next w:val="Normal"/>
    <w:semiHidden/>
    <w:pPr>
      <w:ind w:left="1000"/>
    </w:pPr>
    <w:rPr>
      <w:rFonts w:ascii="Calibri" w:hAnsi="Calibri"/>
    </w:rPr>
  </w:style>
  <w:style w:type="paragraph" w:styleId="TOC8">
    <w:name w:val="toc 8"/>
    <w:basedOn w:val="Normal"/>
    <w:next w:val="Normal"/>
    <w:semiHidden/>
    <w:pPr>
      <w:ind w:left="1200"/>
    </w:pPr>
    <w:rPr>
      <w:rFonts w:ascii="Calibri" w:hAnsi="Calibri"/>
    </w:rPr>
  </w:style>
  <w:style w:type="paragraph" w:styleId="TOC9">
    <w:name w:val="toc 9"/>
    <w:basedOn w:val="Normal"/>
    <w:next w:val="Normal"/>
    <w:semiHidden/>
    <w:pPr>
      <w:ind w:left="1400"/>
    </w:pPr>
    <w:rPr>
      <w:rFonts w:ascii="Calibri" w:hAnsi="Calibri"/>
    </w:rPr>
  </w:style>
  <w:style w:type="paragraph" w:styleId="Index1">
    <w:name w:val="index 1"/>
    <w:basedOn w:val="Normal"/>
    <w:next w:val="Normal"/>
    <w:semiHidden/>
    <w:pPr>
      <w:tabs>
        <w:tab w:val="left" w:leader="dot" w:pos="9000"/>
        <w:tab w:val="right" w:pos="9360"/>
      </w:tabs>
      <w:suppressAutoHyphens/>
      <w:ind w:left="1440" w:right="720" w:hanging="1440"/>
    </w:pPr>
  </w:style>
  <w:style w:type="paragraph" w:styleId="Index2">
    <w:name w:val="index 2"/>
    <w:basedOn w:val="Normal"/>
    <w:next w:val="Normal"/>
    <w:semiHidden/>
    <w:pPr>
      <w:tabs>
        <w:tab w:val="left" w:leader="dot" w:pos="9000"/>
        <w:tab w:val="right" w:pos="9360"/>
      </w:tabs>
      <w:suppressAutoHyphens/>
      <w:ind w:left="1440" w:right="720" w:hanging="720"/>
    </w:pPr>
  </w:style>
  <w:style w:type="paragraph" w:styleId="TOAHeading">
    <w:name w:val="toa heading"/>
    <w:basedOn w:val="Normal"/>
    <w:next w:val="Normal"/>
    <w:semiHidden/>
    <w:pPr>
      <w:tabs>
        <w:tab w:val="left" w:pos="9000"/>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odyText">
    <w:name w:val="Body Text"/>
    <w:basedOn w:val="Normal"/>
    <w:link w:val="BodyTextChar"/>
    <w:pPr>
      <w:tabs>
        <w:tab w:val="left" w:pos="-720"/>
      </w:tabs>
      <w:suppressAutoHyphens/>
      <w:jc w:val="both"/>
    </w:pPr>
    <w:rPr>
      <w:rFonts w:ascii="Times New Roman" w:hAnsi="Times New Roman"/>
      <w:b/>
      <w:i/>
      <w:spacing w:val="-2"/>
      <w:sz w:val="24"/>
    </w:rPr>
  </w:style>
  <w:style w:type="paragraph" w:styleId="BodyText2">
    <w:name w:val="Body Text 2"/>
    <w:basedOn w:val="Normal"/>
    <w:pPr>
      <w:tabs>
        <w:tab w:val="left" w:pos="-720"/>
        <w:tab w:val="left" w:pos="2790"/>
      </w:tabs>
      <w:suppressAutoHyphens/>
      <w:jc w:val="both"/>
    </w:pPr>
    <w:rPr>
      <w:rFonts w:ascii="Arial" w:hAnsi="Arial" w:cs="Arial"/>
      <w:spacing w:val="-3"/>
      <w:sz w:val="28"/>
    </w:rPr>
  </w:style>
  <w:style w:type="paragraph" w:styleId="BodyText3">
    <w:name w:val="Body Text 3"/>
    <w:basedOn w:val="Normal"/>
    <w:pPr>
      <w:tabs>
        <w:tab w:val="left" w:pos="-720"/>
        <w:tab w:val="left" w:pos="2790"/>
      </w:tabs>
      <w:suppressAutoHyphens/>
      <w:jc w:val="both"/>
    </w:pPr>
    <w:rPr>
      <w:rFonts w:ascii="Arial" w:hAnsi="Arial" w:cs="Arial"/>
      <w:spacing w:val="-3"/>
      <w:sz w:val="24"/>
    </w:rPr>
  </w:style>
  <w:style w:type="character" w:styleId="Hyperlink">
    <w:name w:val="Hyperlink"/>
    <w:uiPriority w:val="99"/>
    <w:rPr>
      <w:color w:val="0000FF"/>
      <w:u w:val="single"/>
    </w:rPr>
  </w:style>
  <w:style w:type="paragraph" w:styleId="Title">
    <w:name w:val="Title"/>
    <w:basedOn w:val="Normal"/>
    <w:link w:val="TitleChar"/>
    <w:qFormat/>
    <w:pPr>
      <w:overflowPunct/>
      <w:autoSpaceDE/>
      <w:autoSpaceDN/>
      <w:adjustRightInd/>
      <w:jc w:val="center"/>
      <w:textAlignment w:val="auto"/>
    </w:pPr>
    <w:rPr>
      <w:rFonts w:ascii="Times New Roman" w:hAnsi="Times New Roman"/>
      <w:b/>
      <w:bCs/>
      <w:sz w:val="24"/>
      <w:szCs w:val="24"/>
      <w:lang w:val="x-none" w:eastAsia="x-none"/>
    </w:rPr>
  </w:style>
  <w:style w:type="paragraph" w:styleId="BodyTextIndent">
    <w:name w:val="Body Text Indent"/>
    <w:basedOn w:val="Normal"/>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left="-336"/>
    </w:pPr>
    <w:rPr>
      <w:rFonts w:ascii="Arial" w:hAnsi="Arial" w:cs="Arial"/>
      <w:sz w:val="24"/>
    </w:rPr>
  </w:style>
  <w:style w:type="paragraph" w:styleId="Footer">
    <w:name w:val="footer"/>
    <w:basedOn w:val="Normal"/>
    <w:link w:val="FooterChar"/>
    <w:uiPriority w:val="99"/>
    <w:rsid w:val="00BF5FCE"/>
    <w:pPr>
      <w:widowControl w:val="0"/>
      <w:tabs>
        <w:tab w:val="center" w:pos="4320"/>
        <w:tab w:val="right" w:pos="8640"/>
      </w:tabs>
      <w:jc w:val="right"/>
    </w:pPr>
    <w:rPr>
      <w:rFonts w:ascii="Courier New" w:hAnsi="Courier New"/>
      <w:lang w:val="x-none" w:eastAsia="x-none"/>
    </w:rPr>
  </w:style>
  <w:style w:type="paragraph" w:styleId="BlockText">
    <w:name w:val="Block Text"/>
    <w:basedOn w:val="Normal"/>
    <w:pPr>
      <w:tabs>
        <w:tab w:val="left" w:pos="-7200"/>
        <w:tab w:val="left" w:pos="360"/>
        <w:tab w:val="left" w:pos="1800"/>
        <w:tab w:val="left" w:pos="2880"/>
        <w:tab w:val="left" w:pos="3960"/>
      </w:tabs>
      <w:ind w:left="36" w:right="36"/>
    </w:pPr>
    <w:rPr>
      <w:rFonts w:ascii="Arial" w:hAnsi="Arial"/>
    </w:rPr>
  </w:style>
  <w:style w:type="paragraph" w:styleId="Header">
    <w:name w:val="header"/>
    <w:basedOn w:val="Normal"/>
    <w:link w:val="HeaderChar"/>
    <w:uiPriority w:val="99"/>
    <w:pPr>
      <w:tabs>
        <w:tab w:val="center" w:pos="4320"/>
        <w:tab w:val="right" w:pos="8640"/>
      </w:tabs>
    </w:pPr>
    <w:rPr>
      <w:rFonts w:ascii="Times New Roman" w:hAnsi="Times New Roman"/>
    </w:rPr>
  </w:style>
  <w:style w:type="paragraph" w:styleId="BodyTextIndent2">
    <w:name w:val="Body Text Indent 2"/>
    <w:basedOn w:val="Normal"/>
    <w:pPr>
      <w:tabs>
        <w:tab w:val="left" w:pos="-360"/>
        <w:tab w:val="left" w:pos="360"/>
        <w:tab w:val="left" w:pos="720"/>
      </w:tabs>
      <w:suppressAutoHyphens/>
      <w:ind w:left="360" w:hanging="360"/>
    </w:pPr>
    <w:rPr>
      <w:rFonts w:ascii="Arial" w:hAnsi="Arial" w:cs="Arial"/>
    </w:rPr>
  </w:style>
  <w:style w:type="paragraph" w:styleId="BodyTextIndent3">
    <w:name w:val="Body Text Indent 3"/>
    <w:basedOn w:val="Normal"/>
    <w:pPr>
      <w:tabs>
        <w:tab w:val="left" w:pos="-720"/>
        <w:tab w:val="left" w:pos="600"/>
        <w:tab w:val="left" w:pos="1200"/>
        <w:tab w:val="left" w:pos="1800"/>
      </w:tabs>
      <w:suppressAutoHyphens/>
      <w:ind w:left="600" w:hanging="600"/>
    </w:pPr>
    <w:rPr>
      <w:rFonts w:ascii="Arial" w:hAnsi="Arial" w:cs="Arial"/>
      <w:sz w:val="24"/>
    </w:rPr>
  </w:style>
  <w:style w:type="character" w:styleId="FollowedHyperlink">
    <w:name w:val="FollowedHyperlink"/>
    <w:rPr>
      <w:color w:val="800080"/>
      <w:u w:val="single"/>
    </w:rPr>
  </w:style>
  <w:style w:type="character" w:styleId="PageNumber">
    <w:name w:val="page number"/>
    <w:basedOn w:val="DefaultParagraphFont"/>
  </w:style>
  <w:style w:type="character" w:customStyle="1" w:styleId="QuickFormat1">
    <w:name w:val="QuickFormat1"/>
    <w:rsid w:val="002F1C34"/>
    <w:rPr>
      <w:rFonts w:ascii="Arial" w:hAnsi="Arial" w:cs="Arial"/>
      <w:color w:val="000000"/>
      <w:sz w:val="20"/>
      <w:szCs w:val="20"/>
    </w:rPr>
  </w:style>
  <w:style w:type="character" w:customStyle="1" w:styleId="QuickFormat4">
    <w:name w:val="QuickFormat4"/>
    <w:rsid w:val="002F1C34"/>
    <w:rPr>
      <w:rFonts w:ascii="Arial" w:hAnsi="Arial" w:cs="Arial"/>
      <w:b/>
      <w:bCs/>
      <w:color w:val="000000"/>
      <w:sz w:val="24"/>
      <w:szCs w:val="24"/>
    </w:rPr>
  </w:style>
  <w:style w:type="paragraph" w:styleId="BalloonText">
    <w:name w:val="Balloon Text"/>
    <w:basedOn w:val="Normal"/>
    <w:link w:val="BalloonTextChar"/>
    <w:uiPriority w:val="99"/>
    <w:rsid w:val="00844B1C"/>
    <w:rPr>
      <w:rFonts w:ascii="Tahoma" w:hAnsi="Tahoma"/>
      <w:sz w:val="16"/>
      <w:szCs w:val="16"/>
      <w:lang w:val="x-none" w:eastAsia="x-none"/>
    </w:rPr>
  </w:style>
  <w:style w:type="table" w:styleId="TableGrid">
    <w:name w:val="Table Grid"/>
    <w:basedOn w:val="TableNormal"/>
    <w:uiPriority w:val="59"/>
    <w:rsid w:val="00972586"/>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6A4B7A"/>
    <w:pPr>
      <w:overflowPunct/>
      <w:autoSpaceDE/>
      <w:autoSpaceDN/>
      <w:adjustRightInd/>
      <w:textAlignment w:val="auto"/>
    </w:pPr>
    <w:rPr>
      <w:rFonts w:ascii="Californian FB" w:eastAsia="Calibri" w:hAnsi="Californian FB"/>
      <w:sz w:val="28"/>
      <w:szCs w:val="28"/>
      <w:lang w:val="x-none" w:eastAsia="x-none"/>
    </w:rPr>
  </w:style>
  <w:style w:type="paragraph" w:styleId="TableofFigures">
    <w:name w:val="table of figures"/>
    <w:basedOn w:val="Normal"/>
    <w:next w:val="Normal"/>
    <w:semiHidden/>
    <w:rsid w:val="00E16971"/>
    <w:rPr>
      <w:rFonts w:ascii="Arial" w:hAnsi="Arial"/>
      <w:sz w:val="24"/>
    </w:rPr>
  </w:style>
  <w:style w:type="character" w:customStyle="1" w:styleId="PlainTextChar">
    <w:name w:val="Plain Text Char"/>
    <w:link w:val="PlainText"/>
    <w:uiPriority w:val="99"/>
    <w:rsid w:val="006A4B7A"/>
    <w:rPr>
      <w:rFonts w:ascii="Californian FB" w:eastAsia="Calibri" w:hAnsi="Californian FB" w:cs="Times New Roman"/>
      <w:sz w:val="28"/>
      <w:szCs w:val="28"/>
    </w:rPr>
  </w:style>
  <w:style w:type="paragraph" w:styleId="ListParagraph">
    <w:name w:val="List Paragraph"/>
    <w:basedOn w:val="Normal"/>
    <w:uiPriority w:val="34"/>
    <w:qFormat/>
    <w:rsid w:val="00561B0E"/>
    <w:pPr>
      <w:ind w:left="720"/>
    </w:pPr>
  </w:style>
  <w:style w:type="character" w:customStyle="1" w:styleId="FooterChar">
    <w:name w:val="Footer Char"/>
    <w:link w:val="Footer"/>
    <w:uiPriority w:val="99"/>
    <w:rsid w:val="00BF5FCE"/>
    <w:rPr>
      <w:rFonts w:ascii="Courier New" w:hAnsi="Courier New"/>
    </w:rPr>
  </w:style>
  <w:style w:type="paragraph" w:styleId="EnvelopeAddress">
    <w:name w:val="envelope address"/>
    <w:basedOn w:val="Normal"/>
    <w:rsid w:val="00600817"/>
    <w:pPr>
      <w:framePr w:w="7920" w:h="1980" w:hRule="exact" w:hSpace="180" w:wrap="auto" w:hAnchor="page" w:xAlign="center" w:yAlign="bottom"/>
      <w:ind w:left="2880"/>
    </w:pPr>
    <w:rPr>
      <w:rFonts w:ascii="Times New Roman" w:hAnsi="Times New Roman"/>
      <w:sz w:val="24"/>
    </w:rPr>
  </w:style>
  <w:style w:type="character" w:customStyle="1" w:styleId="Heading1Char">
    <w:name w:val="Heading 1 Char"/>
    <w:link w:val="Heading1"/>
    <w:rsid w:val="00600817"/>
    <w:rPr>
      <w:rFonts w:ascii="Arial" w:hAnsi="Arial" w:cs="Arial"/>
      <w:spacing w:val="-3"/>
      <w:sz w:val="28"/>
    </w:rPr>
  </w:style>
  <w:style w:type="character" w:customStyle="1" w:styleId="Heading2Char">
    <w:name w:val="Heading 2 Char"/>
    <w:link w:val="Heading2"/>
    <w:rsid w:val="00600817"/>
    <w:rPr>
      <w:rFonts w:ascii="Arial" w:hAnsi="Arial" w:cs="Arial"/>
      <w:b/>
      <w:sz w:val="24"/>
    </w:rPr>
  </w:style>
  <w:style w:type="character" w:customStyle="1" w:styleId="Heading3Char">
    <w:name w:val="Heading 3 Char"/>
    <w:link w:val="Heading3"/>
    <w:rsid w:val="00600817"/>
    <w:rPr>
      <w:rFonts w:ascii="Helvetica" w:hAnsi="Helvetica"/>
      <w:b/>
      <w:sz w:val="16"/>
      <w:u w:val="single"/>
    </w:rPr>
  </w:style>
  <w:style w:type="character" w:customStyle="1" w:styleId="Heading4Char">
    <w:name w:val="Heading 4 Char"/>
    <w:link w:val="Heading4"/>
    <w:rsid w:val="00600817"/>
    <w:rPr>
      <w:b/>
      <w:sz w:val="24"/>
    </w:rPr>
  </w:style>
  <w:style w:type="character" w:customStyle="1" w:styleId="Heading6Char">
    <w:name w:val="Heading 6 Char"/>
    <w:link w:val="Heading6"/>
    <w:rsid w:val="00600817"/>
    <w:rPr>
      <w:rFonts w:ascii="Century" w:hAnsi="Century" w:cs="Arial"/>
      <w:b/>
      <w:i/>
      <w:iCs/>
      <w:sz w:val="24"/>
    </w:rPr>
  </w:style>
  <w:style w:type="character" w:customStyle="1" w:styleId="Heading7Char">
    <w:name w:val="Heading 7 Char"/>
    <w:link w:val="Heading7"/>
    <w:rsid w:val="00600817"/>
    <w:rPr>
      <w:rFonts w:ascii="Arial" w:hAnsi="Arial" w:cs="Arial"/>
      <w:sz w:val="24"/>
    </w:rPr>
  </w:style>
  <w:style w:type="character" w:customStyle="1" w:styleId="BalloonTextChar">
    <w:name w:val="Balloon Text Char"/>
    <w:link w:val="BalloonText"/>
    <w:uiPriority w:val="99"/>
    <w:rsid w:val="00600817"/>
    <w:rPr>
      <w:rFonts w:ascii="Tahoma" w:hAnsi="Tahoma" w:cs="Tahoma"/>
      <w:sz w:val="16"/>
      <w:szCs w:val="16"/>
    </w:rPr>
  </w:style>
  <w:style w:type="paragraph" w:styleId="NoSpacing">
    <w:name w:val="No Spacing"/>
    <w:link w:val="NoSpacingChar"/>
    <w:uiPriority w:val="1"/>
    <w:qFormat/>
    <w:rsid w:val="00995BC2"/>
    <w:rPr>
      <w:rFonts w:ascii="Calibri" w:hAnsi="Calibri"/>
      <w:sz w:val="22"/>
      <w:szCs w:val="22"/>
    </w:rPr>
  </w:style>
  <w:style w:type="character" w:customStyle="1" w:styleId="NoSpacingChar">
    <w:name w:val="No Spacing Char"/>
    <w:link w:val="NoSpacing"/>
    <w:uiPriority w:val="1"/>
    <w:rsid w:val="00995BC2"/>
    <w:rPr>
      <w:rFonts w:ascii="Calibri" w:hAnsi="Calibri"/>
      <w:sz w:val="22"/>
      <w:szCs w:val="22"/>
      <w:lang w:val="en-US" w:eastAsia="en-US" w:bidi="ar-SA"/>
    </w:rPr>
  </w:style>
  <w:style w:type="character" w:customStyle="1" w:styleId="TitleChar">
    <w:name w:val="Title Char"/>
    <w:link w:val="Title"/>
    <w:rsid w:val="004228AC"/>
    <w:rPr>
      <w:b/>
      <w:bCs/>
      <w:sz w:val="24"/>
      <w:szCs w:val="24"/>
    </w:rPr>
  </w:style>
  <w:style w:type="character" w:customStyle="1" w:styleId="HeaderChar">
    <w:name w:val="Header Char"/>
    <w:basedOn w:val="DefaultParagraphFont"/>
    <w:link w:val="Header"/>
    <w:uiPriority w:val="99"/>
    <w:rsid w:val="00514569"/>
  </w:style>
  <w:style w:type="character" w:customStyle="1" w:styleId="CommentTextChar">
    <w:name w:val="Comment Text Char"/>
    <w:link w:val="CommentText"/>
    <w:uiPriority w:val="99"/>
    <w:rsid w:val="00514569"/>
    <w:rPr>
      <w:rFonts w:ascii="Calibri" w:eastAsia="Calibri" w:hAnsi="Calibri"/>
    </w:rPr>
  </w:style>
  <w:style w:type="paragraph" w:styleId="CommentText">
    <w:name w:val="annotation text"/>
    <w:basedOn w:val="Normal"/>
    <w:link w:val="CommentTextChar"/>
    <w:uiPriority w:val="99"/>
    <w:unhideWhenUsed/>
    <w:rsid w:val="00514569"/>
    <w:pPr>
      <w:widowControl w:val="0"/>
      <w:overflowPunct/>
      <w:autoSpaceDE/>
      <w:autoSpaceDN/>
      <w:adjustRightInd/>
      <w:spacing w:after="200"/>
      <w:textAlignment w:val="auto"/>
    </w:pPr>
    <w:rPr>
      <w:rFonts w:ascii="Calibri" w:eastAsia="Calibri" w:hAnsi="Calibri"/>
      <w:lang w:val="x-none" w:eastAsia="x-none"/>
    </w:rPr>
  </w:style>
  <w:style w:type="character" w:customStyle="1" w:styleId="CommentTextChar1">
    <w:name w:val="Comment Text Char1"/>
    <w:rsid w:val="00514569"/>
    <w:rPr>
      <w:rFonts w:ascii="Courier" w:hAnsi="Courier"/>
    </w:rPr>
  </w:style>
  <w:style w:type="character" w:customStyle="1" w:styleId="CommentSubjectChar">
    <w:name w:val="Comment Subject Char"/>
    <w:link w:val="CommentSubject"/>
    <w:uiPriority w:val="99"/>
    <w:rsid w:val="00514569"/>
    <w:rPr>
      <w:rFonts w:ascii="Calibri" w:eastAsia="Calibri" w:hAnsi="Calibri"/>
      <w:b/>
      <w:bCs/>
    </w:rPr>
  </w:style>
  <w:style w:type="paragraph" w:styleId="CommentSubject">
    <w:name w:val="annotation subject"/>
    <w:basedOn w:val="CommentText"/>
    <w:next w:val="CommentText"/>
    <w:link w:val="CommentSubjectChar"/>
    <w:uiPriority w:val="99"/>
    <w:unhideWhenUsed/>
    <w:rsid w:val="00514569"/>
    <w:rPr>
      <w:b/>
      <w:bCs/>
    </w:rPr>
  </w:style>
  <w:style w:type="character" w:customStyle="1" w:styleId="CommentSubjectChar1">
    <w:name w:val="Comment Subject Char1"/>
    <w:rsid w:val="00514569"/>
    <w:rPr>
      <w:rFonts w:ascii="Courier" w:hAnsi="Courier"/>
      <w:b/>
      <w:bCs/>
    </w:rPr>
  </w:style>
  <w:style w:type="paragraph" w:customStyle="1" w:styleId="Default">
    <w:name w:val="Default"/>
    <w:rsid w:val="00CC1E49"/>
    <w:pPr>
      <w:autoSpaceDE w:val="0"/>
      <w:autoSpaceDN w:val="0"/>
      <w:adjustRightInd w:val="0"/>
    </w:pPr>
    <w:rPr>
      <w:rFonts w:ascii="Arial" w:hAnsi="Arial" w:cs="Arial"/>
      <w:color w:val="000000"/>
      <w:sz w:val="24"/>
      <w:szCs w:val="24"/>
    </w:rPr>
  </w:style>
  <w:style w:type="character" w:styleId="Strong">
    <w:name w:val="Strong"/>
    <w:uiPriority w:val="22"/>
    <w:qFormat/>
    <w:rsid w:val="00FC320A"/>
    <w:rPr>
      <w:b/>
      <w:bCs/>
      <w:color w:val="943634"/>
      <w:spacing w:val="5"/>
    </w:rPr>
  </w:style>
  <w:style w:type="character" w:styleId="Emphasis">
    <w:name w:val="Emphasis"/>
    <w:uiPriority w:val="20"/>
    <w:qFormat/>
    <w:rsid w:val="00FC320A"/>
    <w:rPr>
      <w:caps/>
      <w:spacing w:val="5"/>
      <w:sz w:val="20"/>
      <w:szCs w:val="20"/>
    </w:rPr>
  </w:style>
  <w:style w:type="character" w:styleId="SubtleEmphasis">
    <w:name w:val="Subtle Emphasis"/>
    <w:uiPriority w:val="19"/>
    <w:qFormat/>
    <w:rsid w:val="00FC320A"/>
    <w:rPr>
      <w:i/>
      <w:iCs/>
    </w:rPr>
  </w:style>
  <w:style w:type="character" w:styleId="IntenseEmphasis">
    <w:name w:val="Intense Emphasis"/>
    <w:uiPriority w:val="21"/>
    <w:qFormat/>
    <w:rsid w:val="00FC320A"/>
    <w:rPr>
      <w:i/>
      <w:iCs/>
      <w:caps/>
      <w:spacing w:val="10"/>
      <w:sz w:val="20"/>
      <w:szCs w:val="20"/>
    </w:rPr>
  </w:style>
  <w:style w:type="paragraph" w:styleId="Subtitle">
    <w:name w:val="Subtitle"/>
    <w:basedOn w:val="Normal"/>
    <w:next w:val="Normal"/>
    <w:link w:val="SubtitleChar"/>
    <w:uiPriority w:val="11"/>
    <w:qFormat/>
    <w:rsid w:val="00FC320A"/>
    <w:pPr>
      <w:overflowPunct/>
      <w:autoSpaceDE/>
      <w:autoSpaceDN/>
      <w:adjustRightInd/>
      <w:spacing w:after="560"/>
      <w:jc w:val="center"/>
      <w:textAlignment w:val="auto"/>
    </w:pPr>
    <w:rPr>
      <w:rFonts w:ascii="Cambria" w:hAnsi="Cambria"/>
      <w:caps/>
      <w:spacing w:val="20"/>
      <w:sz w:val="18"/>
      <w:szCs w:val="18"/>
      <w:lang w:val="x-none" w:eastAsia="x-none"/>
    </w:rPr>
  </w:style>
  <w:style w:type="character" w:customStyle="1" w:styleId="SubtitleChar">
    <w:name w:val="Subtitle Char"/>
    <w:link w:val="Subtitle"/>
    <w:uiPriority w:val="11"/>
    <w:rsid w:val="00FC320A"/>
    <w:rPr>
      <w:rFonts w:ascii="Cambria" w:hAnsi="Cambria"/>
      <w:caps/>
      <w:spacing w:val="20"/>
      <w:sz w:val="18"/>
      <w:szCs w:val="18"/>
    </w:rPr>
  </w:style>
  <w:style w:type="character" w:styleId="IntenseReference">
    <w:name w:val="Intense Reference"/>
    <w:uiPriority w:val="32"/>
    <w:qFormat/>
    <w:rsid w:val="00B15D8A"/>
    <w:rPr>
      <w:rFonts w:ascii="Calibri" w:eastAsia="Times New Roman" w:hAnsi="Calibri" w:cs="Times New Roman"/>
      <w:b/>
      <w:bCs/>
      <w:i/>
      <w:iCs/>
      <w:color w:val="622423"/>
    </w:rPr>
  </w:style>
  <w:style w:type="paragraph" w:styleId="TOCHeading">
    <w:name w:val="TOC Heading"/>
    <w:basedOn w:val="Heading1"/>
    <w:next w:val="Normal"/>
    <w:uiPriority w:val="39"/>
    <w:unhideWhenUsed/>
    <w:qFormat/>
    <w:rsid w:val="000F05B1"/>
    <w:pPr>
      <w:keepLines/>
      <w:tabs>
        <w:tab w:val="clear" w:pos="-720"/>
        <w:tab w:val="clear" w:pos="2790"/>
        <w:tab w:val="clear" w:pos="3060"/>
        <w:tab w:val="clear" w:pos="3240"/>
      </w:tabs>
      <w:suppressAutoHyphens w:val="0"/>
      <w:overflowPunct/>
      <w:autoSpaceDE/>
      <w:autoSpaceDN/>
      <w:adjustRightInd/>
      <w:spacing w:before="480" w:line="276" w:lineRule="auto"/>
      <w:jc w:val="left"/>
      <w:textAlignment w:val="auto"/>
      <w:outlineLvl w:val="9"/>
    </w:pPr>
    <w:rPr>
      <w:rFonts w:ascii="Cambria" w:hAnsi="Cambria"/>
      <w:b/>
      <w:bCs/>
      <w:color w:val="365F91"/>
      <w:spacing w:val="0"/>
      <w:szCs w:val="28"/>
    </w:rPr>
  </w:style>
  <w:style w:type="character" w:styleId="BookTitle">
    <w:name w:val="Book Title"/>
    <w:uiPriority w:val="33"/>
    <w:qFormat/>
    <w:rsid w:val="003D1E8B"/>
    <w:rPr>
      <w:b/>
      <w:bCs/>
      <w:smallCaps/>
      <w:spacing w:val="5"/>
    </w:rPr>
  </w:style>
  <w:style w:type="table" w:customStyle="1" w:styleId="TableGrid1">
    <w:name w:val="Table Grid1"/>
    <w:basedOn w:val="TableNormal"/>
    <w:next w:val="TableGrid"/>
    <w:uiPriority w:val="59"/>
    <w:rsid w:val="0039542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9542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39542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B01FE1"/>
    <w:pPr>
      <w:widowControl w:val="0"/>
      <w:overflowPunct/>
      <w:textAlignment w:val="auto"/>
    </w:pPr>
    <w:rPr>
      <w:rFonts w:ascii="Times New Roman" w:hAnsi="Times New Roman"/>
      <w:sz w:val="24"/>
      <w:szCs w:val="24"/>
    </w:rPr>
  </w:style>
  <w:style w:type="table" w:customStyle="1" w:styleId="TableGrid4">
    <w:name w:val="Table Grid4"/>
    <w:basedOn w:val="TableNormal"/>
    <w:next w:val="TableGrid"/>
    <w:uiPriority w:val="59"/>
    <w:rsid w:val="00B01FE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B01FE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B01FE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B01FE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ink w:val="BodyText"/>
    <w:rsid w:val="004866CD"/>
    <w:rPr>
      <w:b/>
      <w:i/>
      <w:spacing w:val="-2"/>
      <w:sz w:val="24"/>
    </w:rPr>
  </w:style>
  <w:style w:type="table" w:customStyle="1" w:styleId="TableGrid5">
    <w:name w:val="Table Grid5"/>
    <w:basedOn w:val="TableNormal"/>
    <w:next w:val="TableGrid"/>
    <w:uiPriority w:val="59"/>
    <w:rsid w:val="002151BC"/>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A56342"/>
    <w:rPr>
      <w:rFonts w:ascii="Calibri" w:hAnsi="Calibri"/>
      <w:sz w:val="22"/>
      <w:szCs w:val="22"/>
    </w:rPr>
    <w:tblPr>
      <w:tblCellMar>
        <w:top w:w="0" w:type="dxa"/>
        <w:left w:w="0" w:type="dxa"/>
        <w:bottom w:w="0" w:type="dxa"/>
        <w:right w:w="0" w:type="dxa"/>
      </w:tblCellMar>
    </w:tblPr>
  </w:style>
  <w:style w:type="table" w:customStyle="1" w:styleId="TableGrid6">
    <w:name w:val="Table Grid6"/>
    <w:basedOn w:val="TableNormal"/>
    <w:next w:val="TableGrid"/>
    <w:uiPriority w:val="59"/>
    <w:rsid w:val="00C56BB8"/>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8C6F1B"/>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siteReviewParagraphStyle1">
    <w:name w:val="On-site Review Paragraph Style 1"/>
    <w:basedOn w:val="Normal"/>
    <w:link w:val="On-siteReviewParagraphStyle1Char"/>
    <w:qFormat/>
    <w:rsid w:val="006F6767"/>
    <w:pPr>
      <w:keepNext/>
      <w:keepLines/>
      <w:tabs>
        <w:tab w:val="center" w:pos="4320"/>
        <w:tab w:val="center" w:pos="5040"/>
        <w:tab w:val="center" w:pos="5760"/>
        <w:tab w:val="center" w:pos="6480"/>
        <w:tab w:val="center" w:pos="8207"/>
      </w:tabs>
      <w:overflowPunct/>
      <w:autoSpaceDE/>
      <w:autoSpaceDN/>
      <w:adjustRightInd/>
      <w:ind w:left="-15"/>
      <w:textAlignment w:val="auto"/>
      <w:outlineLvl w:val="0"/>
    </w:pPr>
    <w:rPr>
      <w:rFonts w:ascii="Times New Roman" w:hAnsi="Times New Roman"/>
      <w:b/>
      <w:color w:val="000000"/>
      <w:sz w:val="24"/>
      <w:szCs w:val="22"/>
    </w:rPr>
  </w:style>
  <w:style w:type="character" w:customStyle="1" w:styleId="On-siteReviewParagraphStyle1Char">
    <w:name w:val="On-site Review Paragraph Style 1 Char"/>
    <w:link w:val="On-siteReviewParagraphStyle1"/>
    <w:rsid w:val="006F6767"/>
    <w:rPr>
      <w:b/>
      <w:color w:val="000000"/>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254189">
      <w:bodyDiv w:val="1"/>
      <w:marLeft w:val="0"/>
      <w:marRight w:val="0"/>
      <w:marTop w:val="0"/>
      <w:marBottom w:val="0"/>
      <w:divBdr>
        <w:top w:val="none" w:sz="0" w:space="0" w:color="auto"/>
        <w:left w:val="none" w:sz="0" w:space="0" w:color="auto"/>
        <w:bottom w:val="none" w:sz="0" w:space="0" w:color="auto"/>
        <w:right w:val="none" w:sz="0" w:space="0" w:color="auto"/>
      </w:divBdr>
    </w:div>
    <w:div w:id="269363793">
      <w:bodyDiv w:val="1"/>
      <w:marLeft w:val="0"/>
      <w:marRight w:val="0"/>
      <w:marTop w:val="0"/>
      <w:marBottom w:val="0"/>
      <w:divBdr>
        <w:top w:val="none" w:sz="0" w:space="0" w:color="auto"/>
        <w:left w:val="none" w:sz="0" w:space="0" w:color="auto"/>
        <w:bottom w:val="none" w:sz="0" w:space="0" w:color="auto"/>
        <w:right w:val="none" w:sz="0" w:space="0" w:color="auto"/>
      </w:divBdr>
    </w:div>
    <w:div w:id="352653763">
      <w:bodyDiv w:val="1"/>
      <w:marLeft w:val="0"/>
      <w:marRight w:val="0"/>
      <w:marTop w:val="0"/>
      <w:marBottom w:val="0"/>
      <w:divBdr>
        <w:top w:val="none" w:sz="0" w:space="0" w:color="auto"/>
        <w:left w:val="none" w:sz="0" w:space="0" w:color="auto"/>
        <w:bottom w:val="none" w:sz="0" w:space="0" w:color="auto"/>
        <w:right w:val="none" w:sz="0" w:space="0" w:color="auto"/>
      </w:divBdr>
    </w:div>
    <w:div w:id="509757931">
      <w:bodyDiv w:val="1"/>
      <w:marLeft w:val="0"/>
      <w:marRight w:val="0"/>
      <w:marTop w:val="0"/>
      <w:marBottom w:val="0"/>
      <w:divBdr>
        <w:top w:val="none" w:sz="0" w:space="0" w:color="auto"/>
        <w:left w:val="none" w:sz="0" w:space="0" w:color="auto"/>
        <w:bottom w:val="none" w:sz="0" w:space="0" w:color="auto"/>
        <w:right w:val="none" w:sz="0" w:space="0" w:color="auto"/>
      </w:divBdr>
    </w:div>
    <w:div w:id="533005574">
      <w:bodyDiv w:val="1"/>
      <w:marLeft w:val="0"/>
      <w:marRight w:val="0"/>
      <w:marTop w:val="0"/>
      <w:marBottom w:val="0"/>
      <w:divBdr>
        <w:top w:val="none" w:sz="0" w:space="0" w:color="auto"/>
        <w:left w:val="none" w:sz="0" w:space="0" w:color="auto"/>
        <w:bottom w:val="none" w:sz="0" w:space="0" w:color="auto"/>
        <w:right w:val="none" w:sz="0" w:space="0" w:color="auto"/>
      </w:divBdr>
    </w:div>
    <w:div w:id="556626459">
      <w:bodyDiv w:val="1"/>
      <w:marLeft w:val="0"/>
      <w:marRight w:val="0"/>
      <w:marTop w:val="0"/>
      <w:marBottom w:val="0"/>
      <w:divBdr>
        <w:top w:val="none" w:sz="0" w:space="0" w:color="auto"/>
        <w:left w:val="none" w:sz="0" w:space="0" w:color="auto"/>
        <w:bottom w:val="none" w:sz="0" w:space="0" w:color="auto"/>
        <w:right w:val="none" w:sz="0" w:space="0" w:color="auto"/>
      </w:divBdr>
    </w:div>
    <w:div w:id="787355707">
      <w:bodyDiv w:val="1"/>
      <w:marLeft w:val="0"/>
      <w:marRight w:val="0"/>
      <w:marTop w:val="0"/>
      <w:marBottom w:val="0"/>
      <w:divBdr>
        <w:top w:val="none" w:sz="0" w:space="0" w:color="auto"/>
        <w:left w:val="none" w:sz="0" w:space="0" w:color="auto"/>
        <w:bottom w:val="none" w:sz="0" w:space="0" w:color="auto"/>
        <w:right w:val="none" w:sz="0" w:space="0" w:color="auto"/>
      </w:divBdr>
    </w:div>
    <w:div w:id="877354947">
      <w:bodyDiv w:val="1"/>
      <w:marLeft w:val="0"/>
      <w:marRight w:val="0"/>
      <w:marTop w:val="0"/>
      <w:marBottom w:val="0"/>
      <w:divBdr>
        <w:top w:val="none" w:sz="0" w:space="0" w:color="auto"/>
        <w:left w:val="none" w:sz="0" w:space="0" w:color="auto"/>
        <w:bottom w:val="none" w:sz="0" w:space="0" w:color="auto"/>
        <w:right w:val="none" w:sz="0" w:space="0" w:color="auto"/>
      </w:divBdr>
    </w:div>
    <w:div w:id="963579351">
      <w:bodyDiv w:val="1"/>
      <w:marLeft w:val="0"/>
      <w:marRight w:val="0"/>
      <w:marTop w:val="0"/>
      <w:marBottom w:val="0"/>
      <w:divBdr>
        <w:top w:val="none" w:sz="0" w:space="0" w:color="auto"/>
        <w:left w:val="none" w:sz="0" w:space="0" w:color="auto"/>
        <w:bottom w:val="none" w:sz="0" w:space="0" w:color="auto"/>
        <w:right w:val="none" w:sz="0" w:space="0" w:color="auto"/>
      </w:divBdr>
    </w:div>
    <w:div w:id="1228222667">
      <w:bodyDiv w:val="1"/>
      <w:marLeft w:val="0"/>
      <w:marRight w:val="0"/>
      <w:marTop w:val="0"/>
      <w:marBottom w:val="0"/>
      <w:divBdr>
        <w:top w:val="none" w:sz="0" w:space="0" w:color="auto"/>
        <w:left w:val="none" w:sz="0" w:space="0" w:color="auto"/>
        <w:bottom w:val="none" w:sz="0" w:space="0" w:color="auto"/>
        <w:right w:val="none" w:sz="0" w:space="0" w:color="auto"/>
      </w:divBdr>
    </w:div>
    <w:div w:id="1957444380">
      <w:bodyDiv w:val="1"/>
      <w:marLeft w:val="0"/>
      <w:marRight w:val="0"/>
      <w:marTop w:val="0"/>
      <w:marBottom w:val="0"/>
      <w:divBdr>
        <w:top w:val="none" w:sz="0" w:space="0" w:color="auto"/>
        <w:left w:val="none" w:sz="0" w:space="0" w:color="auto"/>
        <w:bottom w:val="none" w:sz="0" w:space="0" w:color="auto"/>
        <w:right w:val="none" w:sz="0" w:space="0" w:color="auto"/>
      </w:divBdr>
    </w:div>
    <w:div w:id="1976401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usda.gov/sites/default/files/documents/ad-3027.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ogram.intake@usda.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9AE3F5-3274-4A12-9ED9-D4A0FFABA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880</Words>
  <Characters>5017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Attachment F Public Release</vt:lpstr>
    </vt:vector>
  </TitlesOfParts>
  <Company>DESE</Company>
  <LinksUpToDate>false</LinksUpToDate>
  <CharactersWithSpaces>5886</CharactersWithSpaces>
  <SharedDoc>false</SharedDoc>
  <HLinks>
    <vt:vector size="456" baseType="variant">
      <vt:variant>
        <vt:i4>3014727</vt:i4>
      </vt:variant>
      <vt:variant>
        <vt:i4>259</vt:i4>
      </vt:variant>
      <vt:variant>
        <vt:i4>0</vt:i4>
      </vt:variant>
      <vt:variant>
        <vt:i4>5</vt:i4>
      </vt:variant>
      <vt:variant>
        <vt:lpwstr>mailto:civilrights@dese.mo.gov</vt:lpwstr>
      </vt:variant>
      <vt:variant>
        <vt:lpwstr/>
      </vt:variant>
      <vt:variant>
        <vt:i4>5701674</vt:i4>
      </vt:variant>
      <vt:variant>
        <vt:i4>256</vt:i4>
      </vt:variant>
      <vt:variant>
        <vt:i4>0</vt:i4>
      </vt:variant>
      <vt:variant>
        <vt:i4>5</vt:i4>
      </vt:variant>
      <vt:variant>
        <vt:lpwstr>mailto:program.intake@usda.gov</vt:lpwstr>
      </vt:variant>
      <vt:variant>
        <vt:lpwstr/>
      </vt:variant>
      <vt:variant>
        <vt:i4>4456524</vt:i4>
      </vt:variant>
      <vt:variant>
        <vt:i4>253</vt:i4>
      </vt:variant>
      <vt:variant>
        <vt:i4>0</vt:i4>
      </vt:variant>
      <vt:variant>
        <vt:i4>5</vt:i4>
      </vt:variant>
      <vt:variant>
        <vt:lpwstr>http://www.ascr.usda.gov/complaint_filing_cust.html</vt:lpwstr>
      </vt:variant>
      <vt:variant>
        <vt:lpwstr/>
      </vt:variant>
      <vt:variant>
        <vt:i4>1245289</vt:i4>
      </vt:variant>
      <vt:variant>
        <vt:i4>250</vt:i4>
      </vt:variant>
      <vt:variant>
        <vt:i4>0</vt:i4>
      </vt:variant>
      <vt:variant>
        <vt:i4>5</vt:i4>
      </vt:variant>
      <vt:variant>
        <vt:lpwstr>mailto:foodandnutritionservices@dese.mo.gov</vt:lpwstr>
      </vt:variant>
      <vt:variant>
        <vt:lpwstr/>
      </vt:variant>
      <vt:variant>
        <vt:i4>3014727</vt:i4>
      </vt:variant>
      <vt:variant>
        <vt:i4>247</vt:i4>
      </vt:variant>
      <vt:variant>
        <vt:i4>0</vt:i4>
      </vt:variant>
      <vt:variant>
        <vt:i4>5</vt:i4>
      </vt:variant>
      <vt:variant>
        <vt:lpwstr>mailto:civilrights@dese.mo.gov</vt:lpwstr>
      </vt:variant>
      <vt:variant>
        <vt:lpwstr/>
      </vt:variant>
      <vt:variant>
        <vt:i4>1245289</vt:i4>
      </vt:variant>
      <vt:variant>
        <vt:i4>244</vt:i4>
      </vt:variant>
      <vt:variant>
        <vt:i4>0</vt:i4>
      </vt:variant>
      <vt:variant>
        <vt:i4>5</vt:i4>
      </vt:variant>
      <vt:variant>
        <vt:lpwstr>mailto:foodandnutritionservices@dese.mo.gov</vt:lpwstr>
      </vt:variant>
      <vt:variant>
        <vt:lpwstr/>
      </vt:variant>
      <vt:variant>
        <vt:i4>1245289</vt:i4>
      </vt:variant>
      <vt:variant>
        <vt:i4>241</vt:i4>
      </vt:variant>
      <vt:variant>
        <vt:i4>0</vt:i4>
      </vt:variant>
      <vt:variant>
        <vt:i4>5</vt:i4>
      </vt:variant>
      <vt:variant>
        <vt:lpwstr>mailto:foodandnutritionservices@dese.mo.gov</vt:lpwstr>
      </vt:variant>
      <vt:variant>
        <vt:lpwstr/>
      </vt:variant>
      <vt:variant>
        <vt:i4>5701674</vt:i4>
      </vt:variant>
      <vt:variant>
        <vt:i4>238</vt:i4>
      </vt:variant>
      <vt:variant>
        <vt:i4>0</vt:i4>
      </vt:variant>
      <vt:variant>
        <vt:i4>5</vt:i4>
      </vt:variant>
      <vt:variant>
        <vt:lpwstr>mailto:program.intake@usda.gov</vt:lpwstr>
      </vt:variant>
      <vt:variant>
        <vt:lpwstr/>
      </vt:variant>
      <vt:variant>
        <vt:i4>4456524</vt:i4>
      </vt:variant>
      <vt:variant>
        <vt:i4>235</vt:i4>
      </vt:variant>
      <vt:variant>
        <vt:i4>0</vt:i4>
      </vt:variant>
      <vt:variant>
        <vt:i4>5</vt:i4>
      </vt:variant>
      <vt:variant>
        <vt:lpwstr>http://www.ascr.usda.gov/complaint_filing_cust.html</vt:lpwstr>
      </vt:variant>
      <vt:variant>
        <vt:lpwstr/>
      </vt:variant>
      <vt:variant>
        <vt:i4>3014727</vt:i4>
      </vt:variant>
      <vt:variant>
        <vt:i4>232</vt:i4>
      </vt:variant>
      <vt:variant>
        <vt:i4>0</vt:i4>
      </vt:variant>
      <vt:variant>
        <vt:i4>5</vt:i4>
      </vt:variant>
      <vt:variant>
        <vt:lpwstr>mailto:civilrights@dese.mo.gov</vt:lpwstr>
      </vt:variant>
      <vt:variant>
        <vt:lpwstr/>
      </vt:variant>
      <vt:variant>
        <vt:i4>1245289</vt:i4>
      </vt:variant>
      <vt:variant>
        <vt:i4>229</vt:i4>
      </vt:variant>
      <vt:variant>
        <vt:i4>0</vt:i4>
      </vt:variant>
      <vt:variant>
        <vt:i4>5</vt:i4>
      </vt:variant>
      <vt:variant>
        <vt:lpwstr>mailto:foodandnutritionservices@dese.mo.gov</vt:lpwstr>
      </vt:variant>
      <vt:variant>
        <vt:lpwstr/>
      </vt:variant>
      <vt:variant>
        <vt:i4>7405690</vt:i4>
      </vt:variant>
      <vt:variant>
        <vt:i4>226</vt:i4>
      </vt:variant>
      <vt:variant>
        <vt:i4>0</vt:i4>
      </vt:variant>
      <vt:variant>
        <vt:i4>5</vt:i4>
      </vt:variant>
      <vt:variant>
        <vt:lpwstr>http://dss.mo.gov/fsd/formsmanual/pdf/im-1sslsp.pdf</vt:lpwstr>
      </vt:variant>
      <vt:variant>
        <vt:lpwstr/>
      </vt:variant>
      <vt:variant>
        <vt:i4>3604487</vt:i4>
      </vt:variant>
      <vt:variant>
        <vt:i4>223</vt:i4>
      </vt:variant>
      <vt:variant>
        <vt:i4>0</vt:i4>
      </vt:variant>
      <vt:variant>
        <vt:i4>5</vt:i4>
      </vt:variant>
      <vt:variant>
        <vt:lpwstr>mailto:cole.mhnpolicy@dss.mo.gov</vt:lpwstr>
      </vt:variant>
      <vt:variant>
        <vt:lpwstr/>
      </vt:variant>
      <vt:variant>
        <vt:i4>2555961</vt:i4>
      </vt:variant>
      <vt:variant>
        <vt:i4>220</vt:i4>
      </vt:variant>
      <vt:variant>
        <vt:i4>0</vt:i4>
      </vt:variant>
      <vt:variant>
        <vt:i4>5</vt:i4>
      </vt:variant>
      <vt:variant>
        <vt:lpwstr>https://mydss.mo.gov/healthcare</vt:lpwstr>
      </vt:variant>
      <vt:variant>
        <vt:lpwstr/>
      </vt:variant>
      <vt:variant>
        <vt:i4>131082</vt:i4>
      </vt:variant>
      <vt:variant>
        <vt:i4>217</vt:i4>
      </vt:variant>
      <vt:variant>
        <vt:i4>0</vt:i4>
      </vt:variant>
      <vt:variant>
        <vt:i4>5</vt:i4>
      </vt:variant>
      <vt:variant>
        <vt:lpwstr>http://dss.mo.gov/fsd/formsmanual/pdf/im-1ssl.pdf</vt:lpwstr>
      </vt:variant>
      <vt:variant>
        <vt:lpwstr/>
      </vt:variant>
      <vt:variant>
        <vt:i4>3604487</vt:i4>
      </vt:variant>
      <vt:variant>
        <vt:i4>214</vt:i4>
      </vt:variant>
      <vt:variant>
        <vt:i4>0</vt:i4>
      </vt:variant>
      <vt:variant>
        <vt:i4>5</vt:i4>
      </vt:variant>
      <vt:variant>
        <vt:lpwstr>mailto:cole.mhnpolicy@dss.mo.gov</vt:lpwstr>
      </vt:variant>
      <vt:variant>
        <vt:lpwstr/>
      </vt:variant>
      <vt:variant>
        <vt:i4>2555961</vt:i4>
      </vt:variant>
      <vt:variant>
        <vt:i4>211</vt:i4>
      </vt:variant>
      <vt:variant>
        <vt:i4>0</vt:i4>
      </vt:variant>
      <vt:variant>
        <vt:i4>5</vt:i4>
      </vt:variant>
      <vt:variant>
        <vt:lpwstr>https://mydss.mo.gov/healthcare</vt:lpwstr>
      </vt:variant>
      <vt:variant>
        <vt:lpwstr/>
      </vt:variant>
      <vt:variant>
        <vt:i4>3014727</vt:i4>
      </vt:variant>
      <vt:variant>
        <vt:i4>208</vt:i4>
      </vt:variant>
      <vt:variant>
        <vt:i4>0</vt:i4>
      </vt:variant>
      <vt:variant>
        <vt:i4>5</vt:i4>
      </vt:variant>
      <vt:variant>
        <vt:lpwstr>mailto:civilrights@dese.mo.gov</vt:lpwstr>
      </vt:variant>
      <vt:variant>
        <vt:lpwstr/>
      </vt:variant>
      <vt:variant>
        <vt:i4>1245289</vt:i4>
      </vt:variant>
      <vt:variant>
        <vt:i4>205</vt:i4>
      </vt:variant>
      <vt:variant>
        <vt:i4>0</vt:i4>
      </vt:variant>
      <vt:variant>
        <vt:i4>5</vt:i4>
      </vt:variant>
      <vt:variant>
        <vt:lpwstr>mailto:foodandnutritionservices@dese.mo.gov</vt:lpwstr>
      </vt:variant>
      <vt:variant>
        <vt:lpwstr/>
      </vt:variant>
      <vt:variant>
        <vt:i4>5701674</vt:i4>
      </vt:variant>
      <vt:variant>
        <vt:i4>202</vt:i4>
      </vt:variant>
      <vt:variant>
        <vt:i4>0</vt:i4>
      </vt:variant>
      <vt:variant>
        <vt:i4>5</vt:i4>
      </vt:variant>
      <vt:variant>
        <vt:lpwstr>mailto:program.intake@usda.gov</vt:lpwstr>
      </vt:variant>
      <vt:variant>
        <vt:lpwstr/>
      </vt:variant>
      <vt:variant>
        <vt:i4>4456524</vt:i4>
      </vt:variant>
      <vt:variant>
        <vt:i4>199</vt:i4>
      </vt:variant>
      <vt:variant>
        <vt:i4>0</vt:i4>
      </vt:variant>
      <vt:variant>
        <vt:i4>5</vt:i4>
      </vt:variant>
      <vt:variant>
        <vt:lpwstr>http://www.ascr.usda.gov/complaint_filing_cust.html</vt:lpwstr>
      </vt:variant>
      <vt:variant>
        <vt:lpwstr/>
      </vt:variant>
      <vt:variant>
        <vt:i4>5701674</vt:i4>
      </vt:variant>
      <vt:variant>
        <vt:i4>196</vt:i4>
      </vt:variant>
      <vt:variant>
        <vt:i4>0</vt:i4>
      </vt:variant>
      <vt:variant>
        <vt:i4>5</vt:i4>
      </vt:variant>
      <vt:variant>
        <vt:lpwstr>mailto:program.intake@usda.gov</vt:lpwstr>
      </vt:variant>
      <vt:variant>
        <vt:lpwstr/>
      </vt:variant>
      <vt:variant>
        <vt:i4>4456524</vt:i4>
      </vt:variant>
      <vt:variant>
        <vt:i4>193</vt:i4>
      </vt:variant>
      <vt:variant>
        <vt:i4>0</vt:i4>
      </vt:variant>
      <vt:variant>
        <vt:i4>5</vt:i4>
      </vt:variant>
      <vt:variant>
        <vt:lpwstr>http://www.ascr.usda.gov/complaint_filing_cust.html</vt:lpwstr>
      </vt:variant>
      <vt:variant>
        <vt:lpwstr/>
      </vt:variant>
      <vt:variant>
        <vt:i4>5701674</vt:i4>
      </vt:variant>
      <vt:variant>
        <vt:i4>190</vt:i4>
      </vt:variant>
      <vt:variant>
        <vt:i4>0</vt:i4>
      </vt:variant>
      <vt:variant>
        <vt:i4>5</vt:i4>
      </vt:variant>
      <vt:variant>
        <vt:lpwstr>mailto:program.intake@usda.gov</vt:lpwstr>
      </vt:variant>
      <vt:variant>
        <vt:lpwstr/>
      </vt:variant>
      <vt:variant>
        <vt:i4>4456524</vt:i4>
      </vt:variant>
      <vt:variant>
        <vt:i4>187</vt:i4>
      </vt:variant>
      <vt:variant>
        <vt:i4>0</vt:i4>
      </vt:variant>
      <vt:variant>
        <vt:i4>5</vt:i4>
      </vt:variant>
      <vt:variant>
        <vt:lpwstr>http://www.ascr.usda.gov/complaint_filing_cust.html</vt:lpwstr>
      </vt:variant>
      <vt:variant>
        <vt:lpwstr/>
      </vt:variant>
      <vt:variant>
        <vt:i4>5701674</vt:i4>
      </vt:variant>
      <vt:variant>
        <vt:i4>184</vt:i4>
      </vt:variant>
      <vt:variant>
        <vt:i4>0</vt:i4>
      </vt:variant>
      <vt:variant>
        <vt:i4>5</vt:i4>
      </vt:variant>
      <vt:variant>
        <vt:lpwstr>mailto:program.intake@usda.gov</vt:lpwstr>
      </vt:variant>
      <vt:variant>
        <vt:lpwstr/>
      </vt:variant>
      <vt:variant>
        <vt:i4>4456524</vt:i4>
      </vt:variant>
      <vt:variant>
        <vt:i4>181</vt:i4>
      </vt:variant>
      <vt:variant>
        <vt:i4>0</vt:i4>
      </vt:variant>
      <vt:variant>
        <vt:i4>5</vt:i4>
      </vt:variant>
      <vt:variant>
        <vt:lpwstr>http://www.ascr.usda.gov/complaint_filing_cust.html</vt:lpwstr>
      </vt:variant>
      <vt:variant>
        <vt:lpwstr/>
      </vt:variant>
      <vt:variant>
        <vt:i4>5701674</vt:i4>
      </vt:variant>
      <vt:variant>
        <vt:i4>176</vt:i4>
      </vt:variant>
      <vt:variant>
        <vt:i4>0</vt:i4>
      </vt:variant>
      <vt:variant>
        <vt:i4>5</vt:i4>
      </vt:variant>
      <vt:variant>
        <vt:lpwstr>mailto:program.intake@usda.gov</vt:lpwstr>
      </vt:variant>
      <vt:variant>
        <vt:lpwstr/>
      </vt:variant>
      <vt:variant>
        <vt:i4>4456524</vt:i4>
      </vt:variant>
      <vt:variant>
        <vt:i4>173</vt:i4>
      </vt:variant>
      <vt:variant>
        <vt:i4>0</vt:i4>
      </vt:variant>
      <vt:variant>
        <vt:i4>5</vt:i4>
      </vt:variant>
      <vt:variant>
        <vt:lpwstr>http://www.ascr.usda.gov/complaint_filing_cust.html</vt:lpwstr>
      </vt:variant>
      <vt:variant>
        <vt:lpwstr/>
      </vt:variant>
      <vt:variant>
        <vt:i4>5701674</vt:i4>
      </vt:variant>
      <vt:variant>
        <vt:i4>168</vt:i4>
      </vt:variant>
      <vt:variant>
        <vt:i4>0</vt:i4>
      </vt:variant>
      <vt:variant>
        <vt:i4>5</vt:i4>
      </vt:variant>
      <vt:variant>
        <vt:lpwstr>mailto:program.intake@usda.gov</vt:lpwstr>
      </vt:variant>
      <vt:variant>
        <vt:lpwstr/>
      </vt:variant>
      <vt:variant>
        <vt:i4>4456524</vt:i4>
      </vt:variant>
      <vt:variant>
        <vt:i4>165</vt:i4>
      </vt:variant>
      <vt:variant>
        <vt:i4>0</vt:i4>
      </vt:variant>
      <vt:variant>
        <vt:i4>5</vt:i4>
      </vt:variant>
      <vt:variant>
        <vt:lpwstr>http://www.ascr.usda.gov/complaint_filing_cust.html</vt:lpwstr>
      </vt:variant>
      <vt:variant>
        <vt:lpwstr/>
      </vt:variant>
      <vt:variant>
        <vt:i4>5701674</vt:i4>
      </vt:variant>
      <vt:variant>
        <vt:i4>162</vt:i4>
      </vt:variant>
      <vt:variant>
        <vt:i4>0</vt:i4>
      </vt:variant>
      <vt:variant>
        <vt:i4>5</vt:i4>
      </vt:variant>
      <vt:variant>
        <vt:lpwstr>mailto:program.intake@usda.gov</vt:lpwstr>
      </vt:variant>
      <vt:variant>
        <vt:lpwstr/>
      </vt:variant>
      <vt:variant>
        <vt:i4>4456524</vt:i4>
      </vt:variant>
      <vt:variant>
        <vt:i4>159</vt:i4>
      </vt:variant>
      <vt:variant>
        <vt:i4>0</vt:i4>
      </vt:variant>
      <vt:variant>
        <vt:i4>5</vt:i4>
      </vt:variant>
      <vt:variant>
        <vt:lpwstr>http://www.ascr.usda.gov/complaint_filing_cust.html</vt:lpwstr>
      </vt:variant>
      <vt:variant>
        <vt:lpwstr/>
      </vt:variant>
      <vt:variant>
        <vt:i4>5701674</vt:i4>
      </vt:variant>
      <vt:variant>
        <vt:i4>156</vt:i4>
      </vt:variant>
      <vt:variant>
        <vt:i4>0</vt:i4>
      </vt:variant>
      <vt:variant>
        <vt:i4>5</vt:i4>
      </vt:variant>
      <vt:variant>
        <vt:lpwstr>mailto:program.intake@usda.gov</vt:lpwstr>
      </vt:variant>
      <vt:variant>
        <vt:lpwstr/>
      </vt:variant>
      <vt:variant>
        <vt:i4>4456524</vt:i4>
      </vt:variant>
      <vt:variant>
        <vt:i4>153</vt:i4>
      </vt:variant>
      <vt:variant>
        <vt:i4>0</vt:i4>
      </vt:variant>
      <vt:variant>
        <vt:i4>5</vt:i4>
      </vt:variant>
      <vt:variant>
        <vt:lpwstr>http://www.ascr.usda.gov/complaint_filing_cust.html</vt:lpwstr>
      </vt:variant>
      <vt:variant>
        <vt:lpwstr/>
      </vt:variant>
      <vt:variant>
        <vt:i4>5701674</vt:i4>
      </vt:variant>
      <vt:variant>
        <vt:i4>150</vt:i4>
      </vt:variant>
      <vt:variant>
        <vt:i4>0</vt:i4>
      </vt:variant>
      <vt:variant>
        <vt:i4>5</vt:i4>
      </vt:variant>
      <vt:variant>
        <vt:lpwstr>mailto:program.intake@usda.gov</vt:lpwstr>
      </vt:variant>
      <vt:variant>
        <vt:lpwstr/>
      </vt:variant>
      <vt:variant>
        <vt:i4>4456524</vt:i4>
      </vt:variant>
      <vt:variant>
        <vt:i4>147</vt:i4>
      </vt:variant>
      <vt:variant>
        <vt:i4>0</vt:i4>
      </vt:variant>
      <vt:variant>
        <vt:i4>5</vt:i4>
      </vt:variant>
      <vt:variant>
        <vt:lpwstr>http://www.ascr.usda.gov/complaint_filing_cust.html</vt:lpwstr>
      </vt:variant>
      <vt:variant>
        <vt:lpwstr/>
      </vt:variant>
      <vt:variant>
        <vt:i4>1245289</vt:i4>
      </vt:variant>
      <vt:variant>
        <vt:i4>144</vt:i4>
      </vt:variant>
      <vt:variant>
        <vt:i4>0</vt:i4>
      </vt:variant>
      <vt:variant>
        <vt:i4>5</vt:i4>
      </vt:variant>
      <vt:variant>
        <vt:lpwstr>mailto:Foodandnutritionservices@dese.mo.gov</vt:lpwstr>
      </vt:variant>
      <vt:variant>
        <vt:lpwstr/>
      </vt:variant>
      <vt:variant>
        <vt:i4>4390940</vt:i4>
      </vt:variant>
      <vt:variant>
        <vt:i4>141</vt:i4>
      </vt:variant>
      <vt:variant>
        <vt:i4>0</vt:i4>
      </vt:variant>
      <vt:variant>
        <vt:i4>5</vt:i4>
      </vt:variant>
      <vt:variant>
        <vt:lpwstr>https://dese.mo.gov/data-system-management/listservs</vt:lpwstr>
      </vt:variant>
      <vt:variant>
        <vt:lpwstr/>
      </vt:variant>
      <vt:variant>
        <vt:i4>3014768</vt:i4>
      </vt:variant>
      <vt:variant>
        <vt:i4>138</vt:i4>
      </vt:variant>
      <vt:variant>
        <vt:i4>0</vt:i4>
      </vt:variant>
      <vt:variant>
        <vt:i4>5</vt:i4>
      </vt:variant>
      <vt:variant>
        <vt:lpwstr>https://dese.mo.gov/data-system-management/core-datamosis/training</vt:lpwstr>
      </vt:variant>
      <vt:variant>
        <vt:lpwstr/>
      </vt:variant>
      <vt:variant>
        <vt:i4>1179734</vt:i4>
      </vt:variant>
      <vt:variant>
        <vt:i4>135</vt:i4>
      </vt:variant>
      <vt:variant>
        <vt:i4>0</vt:i4>
      </vt:variant>
      <vt:variant>
        <vt:i4>5</vt:i4>
      </vt:variant>
      <vt:variant>
        <vt:lpwstr>https://dese.mo.gov/serving-success/serving-success-direct-certification-zip-code</vt:lpwstr>
      </vt:variant>
      <vt:variant>
        <vt:lpwstr/>
      </vt:variant>
      <vt:variant>
        <vt:i4>1245289</vt:i4>
      </vt:variant>
      <vt:variant>
        <vt:i4>132</vt:i4>
      </vt:variant>
      <vt:variant>
        <vt:i4>0</vt:i4>
      </vt:variant>
      <vt:variant>
        <vt:i4>5</vt:i4>
      </vt:variant>
      <vt:variant>
        <vt:lpwstr>mailto:Foodandnutritionservices@dese.mo.gov</vt:lpwstr>
      </vt:variant>
      <vt:variant>
        <vt:lpwstr/>
      </vt:variant>
      <vt:variant>
        <vt:i4>2818065</vt:i4>
      </vt:variant>
      <vt:variant>
        <vt:i4>129</vt:i4>
      </vt:variant>
      <vt:variant>
        <vt:i4>0</vt:i4>
      </vt:variant>
      <vt:variant>
        <vt:i4>5</vt:i4>
      </vt:variant>
      <vt:variant>
        <vt:lpwstr>mailto:Amber.Castleman@dese.mo.gov</vt:lpwstr>
      </vt:variant>
      <vt:variant>
        <vt:lpwstr/>
      </vt:variant>
      <vt:variant>
        <vt:i4>7471227</vt:i4>
      </vt:variant>
      <vt:variant>
        <vt:i4>126</vt:i4>
      </vt:variant>
      <vt:variant>
        <vt:i4>0</vt:i4>
      </vt:variant>
      <vt:variant>
        <vt:i4>5</vt:i4>
      </vt:variant>
      <vt:variant>
        <vt:lpwstr>https://dese.mo.gov/serving-success/serving-success-direct-certification-mosis</vt:lpwstr>
      </vt:variant>
      <vt:variant>
        <vt:lpwstr/>
      </vt:variant>
      <vt:variant>
        <vt:i4>7536695</vt:i4>
      </vt:variant>
      <vt:variant>
        <vt:i4>123</vt:i4>
      </vt:variant>
      <vt:variant>
        <vt:i4>0</vt:i4>
      </vt:variant>
      <vt:variant>
        <vt:i4>5</vt:i4>
      </vt:variant>
      <vt:variant>
        <vt:lpwstr>http://dese.mo.gov/communications/webinar/direct-certification-mosis-submission</vt:lpwstr>
      </vt:variant>
      <vt:variant>
        <vt:lpwstr/>
      </vt:variant>
      <vt:variant>
        <vt:i4>4390940</vt:i4>
      </vt:variant>
      <vt:variant>
        <vt:i4>120</vt:i4>
      </vt:variant>
      <vt:variant>
        <vt:i4>0</vt:i4>
      </vt:variant>
      <vt:variant>
        <vt:i4>5</vt:i4>
      </vt:variant>
      <vt:variant>
        <vt:lpwstr>https://dese.mo.gov/data-system-management/listservs</vt:lpwstr>
      </vt:variant>
      <vt:variant>
        <vt:lpwstr/>
      </vt:variant>
      <vt:variant>
        <vt:i4>3014768</vt:i4>
      </vt:variant>
      <vt:variant>
        <vt:i4>117</vt:i4>
      </vt:variant>
      <vt:variant>
        <vt:i4>0</vt:i4>
      </vt:variant>
      <vt:variant>
        <vt:i4>5</vt:i4>
      </vt:variant>
      <vt:variant>
        <vt:lpwstr>https://dese.mo.gov/data-system-management/core-datamosis/training</vt:lpwstr>
      </vt:variant>
      <vt:variant>
        <vt:lpwstr/>
      </vt:variant>
      <vt:variant>
        <vt:i4>1245213</vt:i4>
      </vt:variant>
      <vt:variant>
        <vt:i4>114</vt:i4>
      </vt:variant>
      <vt:variant>
        <vt:i4>0</vt:i4>
      </vt:variant>
      <vt:variant>
        <vt:i4>5</vt:i4>
      </vt:variant>
      <vt:variant>
        <vt:lpwstr>https://dese.mo.gov/serving-success/serving-success-verification</vt:lpwstr>
      </vt:variant>
      <vt:variant>
        <vt:lpwstr/>
      </vt:variant>
      <vt:variant>
        <vt:i4>1245203</vt:i4>
      </vt:variant>
      <vt:variant>
        <vt:i4>111</vt:i4>
      </vt:variant>
      <vt:variant>
        <vt:i4>0</vt:i4>
      </vt:variant>
      <vt:variant>
        <vt:i4>5</vt:i4>
      </vt:variant>
      <vt:variant>
        <vt:lpwstr>http://dese.mo.gov/financial-admin-services/food-nutrition-services/handbooks</vt:lpwstr>
      </vt:variant>
      <vt:variant>
        <vt:lpwstr/>
      </vt:variant>
      <vt:variant>
        <vt:i4>4194319</vt:i4>
      </vt:variant>
      <vt:variant>
        <vt:i4>108</vt:i4>
      </vt:variant>
      <vt:variant>
        <vt:i4>0</vt:i4>
      </vt:variant>
      <vt:variant>
        <vt:i4>5</vt:i4>
      </vt:variant>
      <vt:variant>
        <vt:lpwstr>https://dese.mo.gov/financial-admin-services/food-nutrition-services/verification-information</vt:lpwstr>
      </vt:variant>
      <vt:variant>
        <vt:lpwstr/>
      </vt:variant>
      <vt:variant>
        <vt:i4>8061051</vt:i4>
      </vt:variant>
      <vt:variant>
        <vt:i4>105</vt:i4>
      </vt:variant>
      <vt:variant>
        <vt:i4>0</vt:i4>
      </vt:variant>
      <vt:variant>
        <vt:i4>5</vt:i4>
      </vt:variant>
      <vt:variant>
        <vt:lpwstr>https://www.fns.usda.gov/cn/qas-extending-categorical-eligibility-additional-children-household</vt:lpwstr>
      </vt:variant>
      <vt:variant>
        <vt:lpwstr/>
      </vt:variant>
      <vt:variant>
        <vt:i4>3014690</vt:i4>
      </vt:variant>
      <vt:variant>
        <vt:i4>102</vt:i4>
      </vt:variant>
      <vt:variant>
        <vt:i4>0</vt:i4>
      </vt:variant>
      <vt:variant>
        <vt:i4>5</vt:i4>
      </vt:variant>
      <vt:variant>
        <vt:lpwstr>https://www.fns.usda.gov/cn/2017-edition-overcoming-unpaid-meal-challenge-proven-strategies-our-nations-schools</vt:lpwstr>
      </vt:variant>
      <vt:variant>
        <vt:lpwstr/>
      </vt:variant>
      <vt:variant>
        <vt:i4>2162749</vt:i4>
      </vt:variant>
      <vt:variant>
        <vt:i4>99</vt:i4>
      </vt:variant>
      <vt:variant>
        <vt:i4>0</vt:i4>
      </vt:variant>
      <vt:variant>
        <vt:i4>5</vt:i4>
      </vt:variant>
      <vt:variant>
        <vt:lpwstr>https://www.fns.usda.gov/cn/unpaid-meal-charges-local-meal-charge-policies</vt:lpwstr>
      </vt:variant>
      <vt:variant>
        <vt:lpwstr/>
      </vt:variant>
      <vt:variant>
        <vt:i4>5701674</vt:i4>
      </vt:variant>
      <vt:variant>
        <vt:i4>96</vt:i4>
      </vt:variant>
      <vt:variant>
        <vt:i4>0</vt:i4>
      </vt:variant>
      <vt:variant>
        <vt:i4>5</vt:i4>
      </vt:variant>
      <vt:variant>
        <vt:lpwstr>mailto:program.intake@usda.gov</vt:lpwstr>
      </vt:variant>
      <vt:variant>
        <vt:lpwstr/>
      </vt:variant>
      <vt:variant>
        <vt:i4>4456524</vt:i4>
      </vt:variant>
      <vt:variant>
        <vt:i4>93</vt:i4>
      </vt:variant>
      <vt:variant>
        <vt:i4>0</vt:i4>
      </vt:variant>
      <vt:variant>
        <vt:i4>5</vt:i4>
      </vt:variant>
      <vt:variant>
        <vt:lpwstr>http://www.ascr.usda.gov/complaint_filing_cust.html</vt:lpwstr>
      </vt:variant>
      <vt:variant>
        <vt:lpwstr/>
      </vt:variant>
      <vt:variant>
        <vt:i4>3014727</vt:i4>
      </vt:variant>
      <vt:variant>
        <vt:i4>90</vt:i4>
      </vt:variant>
      <vt:variant>
        <vt:i4>0</vt:i4>
      </vt:variant>
      <vt:variant>
        <vt:i4>5</vt:i4>
      </vt:variant>
      <vt:variant>
        <vt:lpwstr>mailto:civilrights@dese.mo.gov</vt:lpwstr>
      </vt:variant>
      <vt:variant>
        <vt:lpwstr/>
      </vt:variant>
      <vt:variant>
        <vt:i4>3997803</vt:i4>
      </vt:variant>
      <vt:variant>
        <vt:i4>87</vt:i4>
      </vt:variant>
      <vt:variant>
        <vt:i4>0</vt:i4>
      </vt:variant>
      <vt:variant>
        <vt:i4>5</vt:i4>
      </vt:variant>
      <vt:variant>
        <vt:lpwstr>http://dese.mo.gov/financial-admin-services/food-nutrition-services</vt:lpwstr>
      </vt:variant>
      <vt:variant>
        <vt:lpwstr/>
      </vt:variant>
      <vt:variant>
        <vt:i4>1245203</vt:i4>
      </vt:variant>
      <vt:variant>
        <vt:i4>84</vt:i4>
      </vt:variant>
      <vt:variant>
        <vt:i4>0</vt:i4>
      </vt:variant>
      <vt:variant>
        <vt:i4>5</vt:i4>
      </vt:variant>
      <vt:variant>
        <vt:lpwstr>http://dese.mo.gov/financial-admin-services/food-nutrition-services/handbooks</vt:lpwstr>
      </vt:variant>
      <vt:variant>
        <vt:lpwstr/>
      </vt:variant>
      <vt:variant>
        <vt:i4>393234</vt:i4>
      </vt:variant>
      <vt:variant>
        <vt:i4>81</vt:i4>
      </vt:variant>
      <vt:variant>
        <vt:i4>0</vt:i4>
      </vt:variant>
      <vt:variant>
        <vt:i4>5</vt:i4>
      </vt:variant>
      <vt:variant>
        <vt:lpwstr>http://www.fns.usda.gov/school-meals/translated-applications</vt:lpwstr>
      </vt:variant>
      <vt:variant>
        <vt:lpwstr/>
      </vt:variant>
      <vt:variant>
        <vt:i4>1179702</vt:i4>
      </vt:variant>
      <vt:variant>
        <vt:i4>74</vt:i4>
      </vt:variant>
      <vt:variant>
        <vt:i4>0</vt:i4>
      </vt:variant>
      <vt:variant>
        <vt:i4>5</vt:i4>
      </vt:variant>
      <vt:variant>
        <vt:lpwstr/>
      </vt:variant>
      <vt:variant>
        <vt:lpwstr>_Toc74217242</vt:lpwstr>
      </vt:variant>
      <vt:variant>
        <vt:i4>1048630</vt:i4>
      </vt:variant>
      <vt:variant>
        <vt:i4>68</vt:i4>
      </vt:variant>
      <vt:variant>
        <vt:i4>0</vt:i4>
      </vt:variant>
      <vt:variant>
        <vt:i4>5</vt:i4>
      </vt:variant>
      <vt:variant>
        <vt:lpwstr/>
      </vt:variant>
      <vt:variant>
        <vt:lpwstr>_Toc74217240</vt:lpwstr>
      </vt:variant>
      <vt:variant>
        <vt:i4>1572913</vt:i4>
      </vt:variant>
      <vt:variant>
        <vt:i4>62</vt:i4>
      </vt:variant>
      <vt:variant>
        <vt:i4>0</vt:i4>
      </vt:variant>
      <vt:variant>
        <vt:i4>5</vt:i4>
      </vt:variant>
      <vt:variant>
        <vt:lpwstr/>
      </vt:variant>
      <vt:variant>
        <vt:lpwstr>_Toc74217238</vt:lpwstr>
      </vt:variant>
      <vt:variant>
        <vt:i4>1441841</vt:i4>
      </vt:variant>
      <vt:variant>
        <vt:i4>56</vt:i4>
      </vt:variant>
      <vt:variant>
        <vt:i4>0</vt:i4>
      </vt:variant>
      <vt:variant>
        <vt:i4>5</vt:i4>
      </vt:variant>
      <vt:variant>
        <vt:lpwstr/>
      </vt:variant>
      <vt:variant>
        <vt:lpwstr>_Toc74217236</vt:lpwstr>
      </vt:variant>
      <vt:variant>
        <vt:i4>1376305</vt:i4>
      </vt:variant>
      <vt:variant>
        <vt:i4>50</vt:i4>
      </vt:variant>
      <vt:variant>
        <vt:i4>0</vt:i4>
      </vt:variant>
      <vt:variant>
        <vt:i4>5</vt:i4>
      </vt:variant>
      <vt:variant>
        <vt:lpwstr/>
      </vt:variant>
      <vt:variant>
        <vt:lpwstr>_Toc74217235</vt:lpwstr>
      </vt:variant>
      <vt:variant>
        <vt:i4>1310769</vt:i4>
      </vt:variant>
      <vt:variant>
        <vt:i4>44</vt:i4>
      </vt:variant>
      <vt:variant>
        <vt:i4>0</vt:i4>
      </vt:variant>
      <vt:variant>
        <vt:i4>5</vt:i4>
      </vt:variant>
      <vt:variant>
        <vt:lpwstr/>
      </vt:variant>
      <vt:variant>
        <vt:lpwstr>_Toc74217234</vt:lpwstr>
      </vt:variant>
      <vt:variant>
        <vt:i4>1245233</vt:i4>
      </vt:variant>
      <vt:variant>
        <vt:i4>38</vt:i4>
      </vt:variant>
      <vt:variant>
        <vt:i4>0</vt:i4>
      </vt:variant>
      <vt:variant>
        <vt:i4>5</vt:i4>
      </vt:variant>
      <vt:variant>
        <vt:lpwstr/>
      </vt:variant>
      <vt:variant>
        <vt:lpwstr>_Toc74217233</vt:lpwstr>
      </vt:variant>
      <vt:variant>
        <vt:i4>1179697</vt:i4>
      </vt:variant>
      <vt:variant>
        <vt:i4>32</vt:i4>
      </vt:variant>
      <vt:variant>
        <vt:i4>0</vt:i4>
      </vt:variant>
      <vt:variant>
        <vt:i4>5</vt:i4>
      </vt:variant>
      <vt:variant>
        <vt:lpwstr/>
      </vt:variant>
      <vt:variant>
        <vt:lpwstr>_Toc74217232</vt:lpwstr>
      </vt:variant>
      <vt:variant>
        <vt:i4>1114161</vt:i4>
      </vt:variant>
      <vt:variant>
        <vt:i4>26</vt:i4>
      </vt:variant>
      <vt:variant>
        <vt:i4>0</vt:i4>
      </vt:variant>
      <vt:variant>
        <vt:i4>5</vt:i4>
      </vt:variant>
      <vt:variant>
        <vt:lpwstr/>
      </vt:variant>
      <vt:variant>
        <vt:lpwstr>_Toc74217231</vt:lpwstr>
      </vt:variant>
      <vt:variant>
        <vt:i4>1048625</vt:i4>
      </vt:variant>
      <vt:variant>
        <vt:i4>20</vt:i4>
      </vt:variant>
      <vt:variant>
        <vt:i4>0</vt:i4>
      </vt:variant>
      <vt:variant>
        <vt:i4>5</vt:i4>
      </vt:variant>
      <vt:variant>
        <vt:lpwstr/>
      </vt:variant>
      <vt:variant>
        <vt:lpwstr>_Toc74217230</vt:lpwstr>
      </vt:variant>
      <vt:variant>
        <vt:i4>1638448</vt:i4>
      </vt:variant>
      <vt:variant>
        <vt:i4>14</vt:i4>
      </vt:variant>
      <vt:variant>
        <vt:i4>0</vt:i4>
      </vt:variant>
      <vt:variant>
        <vt:i4>5</vt:i4>
      </vt:variant>
      <vt:variant>
        <vt:lpwstr/>
      </vt:variant>
      <vt:variant>
        <vt:lpwstr>_Toc74217229</vt:lpwstr>
      </vt:variant>
      <vt:variant>
        <vt:i4>5701674</vt:i4>
      </vt:variant>
      <vt:variant>
        <vt:i4>9</vt:i4>
      </vt:variant>
      <vt:variant>
        <vt:i4>0</vt:i4>
      </vt:variant>
      <vt:variant>
        <vt:i4>5</vt:i4>
      </vt:variant>
      <vt:variant>
        <vt:lpwstr>mailto:program.intake@usda.gov</vt:lpwstr>
      </vt:variant>
      <vt:variant>
        <vt:lpwstr/>
      </vt:variant>
      <vt:variant>
        <vt:i4>4456524</vt:i4>
      </vt:variant>
      <vt:variant>
        <vt:i4>6</vt:i4>
      </vt:variant>
      <vt:variant>
        <vt:i4>0</vt:i4>
      </vt:variant>
      <vt:variant>
        <vt:i4>5</vt:i4>
      </vt:variant>
      <vt:variant>
        <vt:lpwstr>http://www.ascr.usda.gov/complaint_filing_cust.html</vt:lpwstr>
      </vt:variant>
      <vt:variant>
        <vt:lpwstr/>
      </vt:variant>
      <vt:variant>
        <vt:i4>5701674</vt:i4>
      </vt:variant>
      <vt:variant>
        <vt:i4>3</vt:i4>
      </vt:variant>
      <vt:variant>
        <vt:i4>0</vt:i4>
      </vt:variant>
      <vt:variant>
        <vt:i4>5</vt:i4>
      </vt:variant>
      <vt:variant>
        <vt:lpwstr>mailto:program.intake@usda.gov</vt:lpwstr>
      </vt:variant>
      <vt:variant>
        <vt:lpwstr/>
      </vt:variant>
      <vt:variant>
        <vt:i4>4456524</vt:i4>
      </vt:variant>
      <vt:variant>
        <vt:i4>0</vt:i4>
      </vt:variant>
      <vt:variant>
        <vt:i4>0</vt:i4>
      </vt:variant>
      <vt:variant>
        <vt:i4>5</vt:i4>
      </vt:variant>
      <vt:variant>
        <vt:lpwstr>http://www.ascr.usda.gov/complaint_filing_cust.html</vt:lpwstr>
      </vt:variant>
      <vt:variant>
        <vt:lpwstr/>
      </vt:variant>
      <vt:variant>
        <vt:i4>5701674</vt:i4>
      </vt:variant>
      <vt:variant>
        <vt:i4>3</vt:i4>
      </vt:variant>
      <vt:variant>
        <vt:i4>0</vt:i4>
      </vt:variant>
      <vt:variant>
        <vt:i4>5</vt:i4>
      </vt:variant>
      <vt:variant>
        <vt:lpwstr>mailto:program.intake@usda.gov</vt:lpwstr>
      </vt:variant>
      <vt:variant>
        <vt:lpwstr/>
      </vt:variant>
      <vt:variant>
        <vt:i4>4456524</vt:i4>
      </vt:variant>
      <vt:variant>
        <vt:i4>0</vt:i4>
      </vt:variant>
      <vt:variant>
        <vt:i4>0</vt:i4>
      </vt:variant>
      <vt:variant>
        <vt:i4>5</vt:i4>
      </vt:variant>
      <vt:variant>
        <vt:lpwstr>http://www.ascr.usda.gov/complaint_filing_cust.html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F Public Release</dc:title>
  <dc:subject/>
  <dc:creator>Department of Elementary and Secondary Education</dc:creator>
  <cp:keywords/>
  <cp:lastModifiedBy>rdaniels</cp:lastModifiedBy>
  <cp:revision>2</cp:revision>
  <cp:lastPrinted>2022-04-20T14:08:00Z</cp:lastPrinted>
  <dcterms:created xsi:type="dcterms:W3CDTF">2023-12-15T16:06:00Z</dcterms:created>
  <dcterms:modified xsi:type="dcterms:W3CDTF">2023-12-15T16:06:00Z</dcterms:modified>
</cp:coreProperties>
</file>